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C7" w14:textId="4123AE47"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14:paraId="57DE3473" w14:textId="19887462" w:rsidR="00A024C9" w:rsidRPr="00D13E16" w:rsidRDefault="004C5E58" w:rsidP="00747DB9">
      <w:pPr>
        <w:spacing w:before="40" w:after="80" w:line="360" w:lineRule="auto"/>
        <w:jc w:val="both"/>
        <w:rPr>
          <w:rFonts w:cstheme="minorHAnsi"/>
        </w:rPr>
      </w:pPr>
      <w:r>
        <w:t xml:space="preserve">All Raine Study researchers are invited to submit an abstract to present their research findings at the Raine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Early career researchers and PhD students are encouraged to present on behalf of their </w:t>
      </w:r>
      <w:r w:rsidR="00881737">
        <w:t>Special Interest Groups</w:t>
      </w:r>
      <w:r>
        <w:t xml:space="preserve">. </w:t>
      </w:r>
      <w:r w:rsidR="00F42164">
        <w:t xml:space="preserve">The Raine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Please complete this form and r</w:t>
      </w:r>
      <w:r w:rsidR="00747DB9">
        <w:t xml:space="preserve">eturn to the Scientific </w:t>
      </w:r>
      <w:r w:rsidR="00881737">
        <w:t>Management</w:t>
      </w:r>
      <w:r w:rsidR="00747DB9">
        <w:t xml:space="preserve"> (raineadmin-SPH@uwa.edu.au)</w:t>
      </w:r>
      <w:r>
        <w:t xml:space="preserve"> </w:t>
      </w:r>
      <w:r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Pr="002041F0">
        <w:rPr>
          <w:b/>
        </w:rPr>
        <w:t xml:space="preserve"> 20</w:t>
      </w:r>
      <w:r w:rsidR="002041F0" w:rsidRPr="002041F0">
        <w:rPr>
          <w:b/>
        </w:rPr>
        <w:t>18</w:t>
      </w:r>
      <w:r>
        <w:t>.</w:t>
      </w:r>
    </w:p>
    <w:tbl>
      <w:tblPr>
        <w:tblStyle w:val="TableGrid"/>
        <w:tblW w:w="0" w:type="auto"/>
        <w:tblLook w:val="04A0" w:firstRow="1" w:lastRow="0" w:firstColumn="1" w:lastColumn="0" w:noHBand="0" w:noVBand="1"/>
      </w:tblPr>
      <w:tblGrid>
        <w:gridCol w:w="10194"/>
      </w:tblGrid>
      <w:tr w:rsidR="00A024C9" w:rsidRPr="00D13E16" w14:paraId="45A2CAB0" w14:textId="77777777" w:rsidTr="004C5E58">
        <w:tc>
          <w:tcPr>
            <w:tcW w:w="10194" w:type="dxa"/>
            <w:shd w:val="clear" w:color="auto" w:fill="D9D9D9" w:themeFill="background1" w:themeFillShade="D9"/>
          </w:tcPr>
          <w:p w14:paraId="028F1199" w14:textId="28D31724" w:rsidR="00A024C9" w:rsidRPr="00D13E16" w:rsidRDefault="001D6ADC" w:rsidP="004C5E58">
            <w:pPr>
              <w:spacing w:before="40" w:after="40"/>
              <w:rPr>
                <w:rFonts w:cstheme="minorHAnsi"/>
              </w:rPr>
            </w:pPr>
            <w:r>
              <w:rPr>
                <w:rFonts w:cstheme="minorHAnsi"/>
              </w:rPr>
              <w:t>Researcher Bio (2-3 sentences – will be included on the final program)</w:t>
            </w:r>
          </w:p>
        </w:tc>
      </w:tr>
      <w:tr w:rsidR="001D6ADC" w:rsidRPr="00D13E16" w14:paraId="62EAB774" w14:textId="77777777" w:rsidTr="001D6ADC">
        <w:tc>
          <w:tcPr>
            <w:tcW w:w="10194" w:type="dxa"/>
            <w:shd w:val="clear" w:color="auto" w:fill="auto"/>
          </w:tcPr>
          <w:p w14:paraId="3B19AC10" w14:textId="05F9030A" w:rsidR="001D6ADC" w:rsidRDefault="00174DEA" w:rsidP="001D6ADC">
            <w:pPr>
              <w:spacing w:before="40" w:after="80"/>
              <w:rPr>
                <w:rFonts w:cstheme="minorHAnsi"/>
              </w:rPr>
            </w:pPr>
            <w:r>
              <w:rPr>
                <w:rFonts w:cstheme="minorHAnsi"/>
              </w:rPr>
              <w:t xml:space="preserve">Gareth is an orthoptist at the Lions Eye Institute in Perth, Western Australia.  He is currently completing his PhD through the University of Western Australia under the supervision of Professor David Mackey, Dr </w:t>
            </w:r>
            <w:proofErr w:type="spellStart"/>
            <w:r>
              <w:rPr>
                <w:rFonts w:cstheme="minorHAnsi"/>
              </w:rPr>
              <w:t>Seyhan</w:t>
            </w:r>
            <w:proofErr w:type="spellEnd"/>
            <w:r>
              <w:rPr>
                <w:rFonts w:cstheme="minorHAnsi"/>
              </w:rPr>
              <w:t xml:space="preserve"> </w:t>
            </w:r>
            <w:proofErr w:type="spellStart"/>
            <w:r>
              <w:rPr>
                <w:rFonts w:cstheme="minorHAnsi"/>
              </w:rPr>
              <w:t>Yazar</w:t>
            </w:r>
            <w:proofErr w:type="spellEnd"/>
            <w:r>
              <w:rPr>
                <w:rFonts w:cstheme="minorHAnsi"/>
              </w:rPr>
              <w:t>, and Prof Robyn Lucas.  His current research focusses on environmental determinants of myopia risk in epidemiological studies, particularly time spent outdoors and sun exposure.</w:t>
            </w:r>
            <w:bookmarkStart w:id="0" w:name="_GoBack"/>
            <w:bookmarkEnd w:id="0"/>
          </w:p>
        </w:tc>
      </w:tr>
      <w:tr w:rsidR="001D6ADC" w:rsidRPr="00D13E16" w14:paraId="4FA3D952" w14:textId="77777777" w:rsidTr="004C5E58">
        <w:tc>
          <w:tcPr>
            <w:tcW w:w="10194" w:type="dxa"/>
          </w:tcPr>
          <w:p w14:paraId="71F142FD" w14:textId="254ED02D" w:rsidR="001D6ADC" w:rsidRDefault="001D6ADC" w:rsidP="00A024C9">
            <w:pPr>
              <w:spacing w:before="40" w:after="80"/>
              <w:rPr>
                <w:rFonts w:cstheme="minorHAnsi"/>
              </w:rPr>
            </w:pPr>
            <w:permStart w:id="402021332" w:edGrp="everyone" w:colFirst="0" w:colLast="0"/>
            <w:permStart w:id="685531606" w:edGrp="everyone" w:colFirst="1" w:colLast="1"/>
            <w:r w:rsidRPr="00D13E16">
              <w:rPr>
                <w:rFonts w:cstheme="minorHAnsi"/>
                <w:b/>
              </w:rPr>
              <w:t xml:space="preserve">Title: </w:t>
            </w:r>
            <w:r w:rsidRPr="00D13E16">
              <w:rPr>
                <w:rFonts w:cstheme="minorHAnsi"/>
                <w:i/>
              </w:rPr>
              <w:t xml:space="preserve">Title of </w:t>
            </w:r>
            <w:r>
              <w:rPr>
                <w:rFonts w:cstheme="minorHAnsi"/>
                <w:i/>
              </w:rPr>
              <w:t>presentation</w:t>
            </w:r>
          </w:p>
        </w:tc>
      </w:tr>
      <w:tr w:rsidR="00A024C9" w:rsidRPr="00D13E16" w14:paraId="5CBC5910" w14:textId="77777777" w:rsidTr="004C5E58">
        <w:tc>
          <w:tcPr>
            <w:tcW w:w="10194" w:type="dxa"/>
          </w:tcPr>
          <w:p w14:paraId="5A99E393" w14:textId="0C8081B1" w:rsidR="00747DB9" w:rsidRPr="00D13E16" w:rsidRDefault="00836390" w:rsidP="00A024C9">
            <w:pPr>
              <w:spacing w:before="40" w:after="80"/>
              <w:rPr>
                <w:rFonts w:cstheme="minorHAnsi"/>
              </w:rPr>
            </w:pPr>
            <w:permStart w:id="1964053304" w:edGrp="everyone" w:colFirst="0" w:colLast="0"/>
            <w:permEnd w:id="402021332"/>
            <w:permEnd w:id="685531606"/>
            <w:r>
              <w:rPr>
                <w:rFonts w:cstheme="minorHAnsi"/>
              </w:rPr>
              <w:t xml:space="preserve">Exploring </w:t>
            </w:r>
            <w:r w:rsidR="006C2320">
              <w:rPr>
                <w:rFonts w:cstheme="minorHAnsi"/>
              </w:rPr>
              <w:t>risk factors for</w:t>
            </w:r>
            <w:r>
              <w:rPr>
                <w:rFonts w:cstheme="minorHAnsi"/>
              </w:rPr>
              <w:t xml:space="preserve"> short-sightedness in Western Australian adults</w:t>
            </w:r>
          </w:p>
        </w:tc>
      </w:tr>
      <w:permEnd w:id="1964053304"/>
      <w:tr w:rsidR="00932FA8" w:rsidRPr="00D13E16" w14:paraId="7C242859" w14:textId="77777777" w:rsidTr="004C5E58">
        <w:tc>
          <w:tcPr>
            <w:tcW w:w="10194" w:type="dxa"/>
            <w:shd w:val="clear" w:color="auto" w:fill="D9D9D9" w:themeFill="background1" w:themeFillShade="D9"/>
          </w:tcPr>
          <w:p w14:paraId="40B1B2C6" w14:textId="77777777" w:rsidR="00932FA8" w:rsidRPr="00D13E16" w:rsidRDefault="004C5E58" w:rsidP="00C45145">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932FA8" w:rsidRPr="00D13E16" w14:paraId="5D12EE3E" w14:textId="77777777" w:rsidTr="001D6ADC">
        <w:tc>
          <w:tcPr>
            <w:tcW w:w="10194" w:type="dxa"/>
            <w:shd w:val="clear" w:color="auto" w:fill="auto"/>
          </w:tcPr>
          <w:p w14:paraId="122CD70B" w14:textId="276C2CE9" w:rsidR="00932FA8" w:rsidRDefault="00836390" w:rsidP="00002760">
            <w:pPr>
              <w:spacing w:before="40" w:after="80"/>
              <w:rPr>
                <w:rFonts w:cstheme="minorHAnsi"/>
              </w:rPr>
            </w:pPr>
            <w:permStart w:id="741238047" w:edGrp="everyone" w:colFirst="0" w:colLast="0"/>
            <w:r>
              <w:rPr>
                <w:rFonts w:cstheme="minorHAnsi"/>
              </w:rPr>
              <w:t>Mr Gareth Lingham, PhD Candidate, Centre for Ophthalmology and Visual Science and the Lions Eye Institute, The University of Western Australia, 2 Verdun St Nedlands WA 6009, 0488 937 548, garethlingham@lei.org.au</w:t>
            </w:r>
          </w:p>
          <w:p w14:paraId="5D428C73" w14:textId="77777777" w:rsidR="00747DB9" w:rsidRPr="00D13E16" w:rsidRDefault="00747DB9" w:rsidP="00002760">
            <w:pPr>
              <w:spacing w:before="40" w:after="80"/>
              <w:rPr>
                <w:rFonts w:cstheme="minorHAnsi"/>
              </w:rPr>
            </w:pPr>
          </w:p>
        </w:tc>
      </w:tr>
      <w:permEnd w:id="741238047"/>
      <w:tr w:rsidR="00215FC1" w:rsidRPr="00D13E16" w14:paraId="53F78881" w14:textId="77777777" w:rsidTr="004C5E58">
        <w:tc>
          <w:tcPr>
            <w:tcW w:w="10194" w:type="dxa"/>
            <w:shd w:val="clear" w:color="auto" w:fill="D9D9D9" w:themeFill="background1" w:themeFillShade="D9"/>
          </w:tcPr>
          <w:p w14:paraId="2BBEDB80" w14:textId="2BEE2027" w:rsidR="00215FC1" w:rsidRDefault="00215FC1" w:rsidP="00E61705">
            <w:pPr>
              <w:spacing w:before="40" w:after="40"/>
              <w:rPr>
                <w:rFonts w:cstheme="minorHAnsi"/>
                <w:b/>
              </w:rPr>
            </w:pPr>
            <w:r>
              <w:rPr>
                <w:rFonts w:cstheme="minorHAnsi"/>
                <w:b/>
              </w:rPr>
              <w:t>Special Interest Group:</w:t>
            </w:r>
          </w:p>
        </w:tc>
      </w:tr>
      <w:tr w:rsidR="00215FC1" w:rsidRPr="00D13E16" w14:paraId="4C1DE129" w14:textId="77777777" w:rsidTr="00215FC1">
        <w:tc>
          <w:tcPr>
            <w:tcW w:w="10194" w:type="dxa"/>
            <w:shd w:val="clear" w:color="auto" w:fill="auto"/>
          </w:tcPr>
          <w:p w14:paraId="61C13512" w14:textId="2D097D6F" w:rsidR="00215FC1" w:rsidRDefault="00836390" w:rsidP="00E61705">
            <w:pPr>
              <w:spacing w:before="40" w:after="40"/>
              <w:rPr>
                <w:rFonts w:cstheme="minorHAnsi"/>
                <w:b/>
              </w:rPr>
            </w:pPr>
            <w:r>
              <w:rPr>
                <w:rFonts w:cstheme="minorHAnsi"/>
                <w:b/>
              </w:rPr>
              <w:t>Senses</w:t>
            </w:r>
            <w:r w:rsidR="00E3117E">
              <w:rPr>
                <w:rFonts w:cstheme="minorHAnsi"/>
                <w:b/>
              </w:rPr>
              <w:t xml:space="preserve"> SIG</w:t>
            </w:r>
          </w:p>
        </w:tc>
      </w:tr>
      <w:tr w:rsidR="00E61705" w:rsidRPr="00D13E16" w14:paraId="5E974AD9" w14:textId="77777777" w:rsidTr="004C5E58">
        <w:tc>
          <w:tcPr>
            <w:tcW w:w="10194" w:type="dxa"/>
            <w:shd w:val="clear" w:color="auto" w:fill="D9D9D9" w:themeFill="background1" w:themeFillShade="D9"/>
          </w:tcPr>
          <w:p w14:paraId="3A4AB1E4" w14:textId="77777777" w:rsidR="00E61705" w:rsidRPr="00D13E16" w:rsidRDefault="004C5E58" w:rsidP="00E61705">
            <w:pPr>
              <w:spacing w:before="40" w:after="40"/>
              <w:rPr>
                <w:rFonts w:cstheme="minorHAnsi"/>
              </w:rPr>
            </w:pPr>
            <w:r>
              <w:rPr>
                <w:rFonts w:cstheme="minorHAnsi"/>
                <w:b/>
              </w:rPr>
              <w:t xml:space="preserve">Co-investigators: </w:t>
            </w:r>
          </w:p>
        </w:tc>
      </w:tr>
      <w:tr w:rsidR="00E61705" w:rsidRPr="00D13E16" w14:paraId="0EBFE9A4" w14:textId="77777777" w:rsidTr="004C5E58">
        <w:tc>
          <w:tcPr>
            <w:tcW w:w="10194" w:type="dxa"/>
          </w:tcPr>
          <w:p w14:paraId="6D1F4A8F" w14:textId="34CE7FCF" w:rsidR="00E61705" w:rsidRDefault="00836390" w:rsidP="007054F6">
            <w:pPr>
              <w:spacing w:before="40" w:after="80"/>
              <w:rPr>
                <w:rFonts w:cstheme="minorHAnsi"/>
              </w:rPr>
            </w:pPr>
            <w:permStart w:id="1612517585" w:edGrp="everyone" w:colFirst="0" w:colLast="0"/>
            <w:r>
              <w:rPr>
                <w:rFonts w:cstheme="minorHAnsi"/>
              </w:rPr>
              <w:t>Dr Louis Stevenson, Ms Diane Wood, Dr Seyhan Yazar, Prof David A Mackey</w:t>
            </w:r>
          </w:p>
          <w:p w14:paraId="647C4715" w14:textId="77777777" w:rsidR="00747DB9" w:rsidRPr="00D13E16" w:rsidRDefault="00747DB9" w:rsidP="007054F6">
            <w:pPr>
              <w:spacing w:before="40" w:after="80"/>
              <w:rPr>
                <w:rFonts w:cstheme="minorHAnsi"/>
              </w:rPr>
            </w:pPr>
          </w:p>
        </w:tc>
      </w:tr>
      <w:permEnd w:id="1612517585"/>
      <w:tr w:rsidR="00E14B73" w:rsidRPr="00D13E16" w14:paraId="1CD92F9C" w14:textId="77777777" w:rsidTr="004C5E58">
        <w:tc>
          <w:tcPr>
            <w:tcW w:w="10194" w:type="dxa"/>
            <w:shd w:val="pct10" w:color="auto" w:fill="auto"/>
          </w:tcPr>
          <w:p w14:paraId="7372F977" w14:textId="77777777" w:rsidR="00E14B73" w:rsidRPr="00D13E16" w:rsidRDefault="004C5E58" w:rsidP="004C5E58">
            <w:pPr>
              <w:spacing w:before="40" w:after="40"/>
              <w:rPr>
                <w:rFonts w:cstheme="minorHAnsi"/>
              </w:rPr>
            </w:pPr>
            <w:r>
              <w:rPr>
                <w:rFonts w:cstheme="minorHAnsi"/>
                <w:b/>
              </w:rPr>
              <w:t>Abstract</w:t>
            </w:r>
            <w:r w:rsidR="005766FE">
              <w:rPr>
                <w:rFonts w:cstheme="minorHAnsi"/>
                <w:b/>
              </w:rPr>
              <w:t xml:space="preserve">: </w:t>
            </w:r>
            <w:r w:rsidR="00682D67" w:rsidRPr="00682D67">
              <w:rPr>
                <w:rFonts w:cstheme="minorHAnsi"/>
                <w:i/>
              </w:rPr>
              <w:t>Approximately 600 words</w:t>
            </w:r>
          </w:p>
        </w:tc>
      </w:tr>
      <w:tr w:rsidR="00E14B73" w:rsidRPr="00D13E16" w14:paraId="08238BE0" w14:textId="77777777" w:rsidTr="004C5E58">
        <w:trPr>
          <w:trHeight w:val="379"/>
        </w:trPr>
        <w:tc>
          <w:tcPr>
            <w:tcW w:w="10194" w:type="dxa"/>
          </w:tcPr>
          <w:p w14:paraId="6EBEA2D6" w14:textId="5960E990" w:rsidR="00BD6BDF" w:rsidRDefault="006B720D" w:rsidP="00BD6BDF">
            <w:permStart w:id="946212542" w:edGrp="everyone" w:colFirst="0" w:colLast="0"/>
            <w:r>
              <w:rPr>
                <w:rFonts w:cstheme="minorHAnsi"/>
              </w:rPr>
              <w:t xml:space="preserve"> </w:t>
            </w:r>
            <w:r w:rsidR="00E3117E">
              <w:t>Background</w:t>
            </w:r>
            <w:r w:rsidR="00BD6BDF">
              <w:t>: Myopia (near-sightedness) is a common condition</w:t>
            </w:r>
            <w:r w:rsidR="00DF4C6D">
              <w:t xml:space="preserve"> of the eye</w:t>
            </w:r>
            <w:r w:rsidR="00BD6BDF">
              <w:t xml:space="preserve"> </w:t>
            </w:r>
            <w:r w:rsidR="004E5D61">
              <w:t>in which near objects</w:t>
            </w:r>
            <w:r w:rsidR="00DF4C6D">
              <w:t xml:space="preserve"> are seen</w:t>
            </w:r>
            <w:r w:rsidR="004E5D61">
              <w:t xml:space="preserve"> clearly, but objects farther away are blurry. </w:t>
            </w:r>
            <w:r w:rsidR="00BD6BDF">
              <w:t>Myopia is becoming increasingly common throughout the world</w:t>
            </w:r>
            <w:r w:rsidR="00D5165F">
              <w:t>.</w:t>
            </w:r>
            <w:r w:rsidR="00BD6BDF">
              <w:t xml:space="preserve"> </w:t>
            </w:r>
            <w:r w:rsidR="00D5165F">
              <w:t>Indeed,</w:t>
            </w:r>
            <w:r w:rsidR="00BD6BDF">
              <w:t xml:space="preserve"> </w:t>
            </w:r>
            <w:r w:rsidR="00DF4C6D">
              <w:t xml:space="preserve">the myopia </w:t>
            </w:r>
            <w:r w:rsidR="00BD6BDF">
              <w:t>epidemic</w:t>
            </w:r>
            <w:r w:rsidR="00DF4C6D">
              <w:t xml:space="preserve"> has become</w:t>
            </w:r>
            <w:r w:rsidR="00BD6BDF">
              <w:t xml:space="preserve"> a major public health issue</w:t>
            </w:r>
            <w:r w:rsidR="004E5D61">
              <w:t xml:space="preserve"> as myopia is associated with potentially blinding eye diseases and significant economic costs</w:t>
            </w:r>
            <w:r w:rsidR="00BD6BDF">
              <w:t xml:space="preserve">. </w:t>
            </w:r>
            <w:r w:rsidR="00D5165F">
              <w:t>S</w:t>
            </w:r>
            <w:r w:rsidR="00BD6BDF">
              <w:t>pen</w:t>
            </w:r>
            <w:r w:rsidR="00D5165F">
              <w:t>ding time</w:t>
            </w:r>
            <w:r w:rsidR="00BD6BDF">
              <w:t xml:space="preserve"> outdoors reduce</w:t>
            </w:r>
            <w:r w:rsidR="00B62B90">
              <w:t>s</w:t>
            </w:r>
            <w:r w:rsidR="00BD6BDF">
              <w:t xml:space="preserve"> myopia incidence and progression in school children. However, </w:t>
            </w:r>
            <w:r w:rsidR="00D5165F">
              <w:t>more</w:t>
            </w:r>
            <w:r w:rsidR="00BD6BDF">
              <w:t xml:space="preserve"> time </w:t>
            </w:r>
            <w:r w:rsidR="00D5165F">
              <w:t xml:space="preserve">spent </w:t>
            </w:r>
            <w:r w:rsidR="00BD6BDF">
              <w:t>outdoors is associated with more sun exposure</w:t>
            </w:r>
            <w:r w:rsidR="00D5165F">
              <w:t>,</w:t>
            </w:r>
            <w:r w:rsidR="00BD6BDF">
              <w:t xml:space="preserve"> which </w:t>
            </w:r>
            <w:r w:rsidR="00D5165F">
              <w:t>can have</w:t>
            </w:r>
            <w:r w:rsidR="00BD6BDF">
              <w:t xml:space="preserve"> adverse effects such as </w:t>
            </w:r>
            <w:r w:rsidR="00D5165F">
              <w:t xml:space="preserve">an </w:t>
            </w:r>
            <w:r w:rsidR="00BD6BDF">
              <w:t>increased risk of skin cancers. We i</w:t>
            </w:r>
            <w:r w:rsidR="008E6169">
              <w:t>dentified the major</w:t>
            </w:r>
            <w:r w:rsidR="00BD6BDF">
              <w:t xml:space="preserve"> risk factors for myopia amongst Western Australian adults.</w:t>
            </w:r>
          </w:p>
          <w:p w14:paraId="25CEDD54" w14:textId="77777777" w:rsidR="00BD6BDF" w:rsidRDefault="00BD6BDF" w:rsidP="00BD6BDF"/>
          <w:p w14:paraId="2279D0E6" w14:textId="7CD19524" w:rsidR="00BD6BDF" w:rsidRDefault="00E3117E" w:rsidP="00BD6BDF">
            <w:r>
              <w:t xml:space="preserve">Methods: Participants of The </w:t>
            </w:r>
            <w:proofErr w:type="spellStart"/>
            <w:r>
              <w:t>Raine</w:t>
            </w:r>
            <w:proofErr w:type="spellEnd"/>
            <w:r>
              <w:t xml:space="preserve"> Study</w:t>
            </w:r>
            <w:r w:rsidR="00BD6BDF">
              <w:t xml:space="preserve"> G</w:t>
            </w:r>
            <w:r>
              <w:t>eneration 1</w:t>
            </w:r>
            <w:r w:rsidR="00BD6BDF">
              <w:t xml:space="preserve"> were eligible for this study. All participants completed questionnaires on demographics, ocular history and time spent on near tasks and outdoors, and underwent non-cycloplegic autorefraction, ocular biometry, and conjunctival ultraviolet autofluorescence (CUVAF) and colour eye photography. CUVAF area was measured by a single grader using semi-automated software. </w:t>
            </w:r>
            <w:r w:rsidR="008E6169">
              <w:t xml:space="preserve">We excluded individuals with </w:t>
            </w:r>
            <w:r w:rsidR="00D5165F">
              <w:t xml:space="preserve">an </w:t>
            </w:r>
            <w:r w:rsidR="008E6169">
              <w:t xml:space="preserve">ocular history of laser refractive surgery, cataract diagnosis, scleral buckles surgery, pterygium presence or missing refraction data. </w:t>
            </w:r>
            <w:r w:rsidR="00BD6BDF">
              <w:t>Logistic regression was used to identify risk factors for myopia after adjustment for confounding factors</w:t>
            </w:r>
            <w:r w:rsidR="008E6169">
              <w:t xml:space="preserve">. </w:t>
            </w:r>
            <w:r w:rsidR="00BD6BDF">
              <w:t>Secondary analyses were conducted using ocular axial length as a marker of myopia to allow inclusion of individuals who had previously had laser refractive surgery (n=25), a cataract diagnosis or undergone cataract extraction (n=73)</w:t>
            </w:r>
            <w:r w:rsidR="00CC7FF8">
              <w:t>, or a diagnosis of pterygium or prior pterygium excision (n=75)</w:t>
            </w:r>
            <w:r w:rsidR="00BD6BDF">
              <w:t xml:space="preserve">. Axial length and spherical equivalent of right and left eyes were averaged together. Myopia </w:t>
            </w:r>
            <w:r w:rsidR="00BD6BDF">
              <w:lastRenderedPageBreak/>
              <w:t>was defined as an average spherical equivalent &lt;-0.50D and a p value &lt; 0.05 was considered statistically significant.</w:t>
            </w:r>
          </w:p>
          <w:p w14:paraId="4949A1E9" w14:textId="77777777" w:rsidR="00BD6BDF" w:rsidRDefault="00BD6BDF" w:rsidP="00BD6BDF"/>
          <w:p w14:paraId="364FC36C" w14:textId="7C38FBD8" w:rsidR="00BD6BDF" w:rsidRDefault="00BD6BDF" w:rsidP="00BD6BDF">
            <w:r>
              <w:t xml:space="preserve">Results: Eye data were available for a total of 1,031 individuals. The mean age was 56.7 years (range 40.9 to 81.7) and 570 (57.5%) were female. Data for 812 individuals were included in the analysis of myopia risk factors. Only increasing hours spent on near work per week (10 hour increments) and decreasing quartile of CUVAF area were significant risk factors for myopia (OR=1.13, 95% CI: 1.02, 1.24; OR[highest quartile vs lowest quartile] = 0.65, 95%CI 0.41, 1.03, respectively). </w:t>
            </w:r>
            <w:r w:rsidR="00E83237">
              <w:t>When examining the association between axial length and the independent variables,</w:t>
            </w:r>
            <w:r w:rsidR="00E83237" w:rsidDel="00E83237">
              <w:t xml:space="preserve"> </w:t>
            </w:r>
            <w:r w:rsidR="00E83237">
              <w:t>d</w:t>
            </w:r>
            <w:r>
              <w:t xml:space="preserve">ata were available for </w:t>
            </w:r>
            <w:r w:rsidR="00CC7FF8">
              <w:t>982</w:t>
            </w:r>
            <w:r>
              <w:t xml:space="preserve"> participants. Male sex, increasing time spent on near work per week (10</w:t>
            </w:r>
            <w:r w:rsidR="008D33A2">
              <w:t>-</w:t>
            </w:r>
            <w:r>
              <w:t xml:space="preserve">hour increments) and higher level of education were all associated with longer axial length, a marker of myopia. Current time spent outdoors </w:t>
            </w:r>
            <w:r w:rsidR="00D5165F">
              <w:t>during an</w:t>
            </w:r>
            <w:r>
              <w:t xml:space="preserve"> average week was not associated with myopia or axial length.</w:t>
            </w:r>
          </w:p>
          <w:p w14:paraId="3D1689CF" w14:textId="77777777" w:rsidR="00BD6BDF" w:rsidRDefault="00BD6BDF" w:rsidP="00BD6BDF"/>
          <w:p w14:paraId="29CE8FA4" w14:textId="34980090" w:rsidR="00747DB9" w:rsidRPr="00BD6BDF" w:rsidRDefault="00BD6BDF" w:rsidP="00BD6BDF">
            <w:r>
              <w:t xml:space="preserve">Conclusions: Current time </w:t>
            </w:r>
            <w:r w:rsidR="00D5165F">
              <w:t xml:space="preserve">spent </w:t>
            </w:r>
            <w:r>
              <w:t xml:space="preserve">outdoors was not associated with myopia risk </w:t>
            </w:r>
            <w:r w:rsidR="00E3117E">
              <w:t xml:space="preserve">in The </w:t>
            </w:r>
            <w:proofErr w:type="spellStart"/>
            <w:r w:rsidR="00E3117E">
              <w:t>Raine</w:t>
            </w:r>
            <w:proofErr w:type="spellEnd"/>
            <w:r w:rsidR="00E3117E">
              <w:t xml:space="preserve"> Study Generation 1</w:t>
            </w:r>
            <w:r>
              <w:t>. Quartiles of CUVAF area, a longer term biomarker of ocular sun exposure, was associated with myopia but not with axial length. These results suggest that recent sun exposure does not affect myopia risk in adults and that sun exposure at younger ages may</w:t>
            </w:r>
            <w:r w:rsidR="00A56518">
              <w:t xml:space="preserve"> </w:t>
            </w:r>
            <w:r>
              <w:t>prevent myopia.</w:t>
            </w:r>
          </w:p>
          <w:p w14:paraId="74695660" w14:textId="77777777" w:rsidR="00747DB9" w:rsidRPr="00D13E16" w:rsidRDefault="00747DB9" w:rsidP="006B720D">
            <w:pPr>
              <w:spacing w:before="40" w:after="80"/>
              <w:rPr>
                <w:rFonts w:cstheme="minorHAnsi"/>
              </w:rPr>
            </w:pP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14:paraId="62D6579B" w14:textId="77777777" w:rsidTr="004C5E58">
        <w:trPr>
          <w:trHeight w:val="375"/>
        </w:trPr>
        <w:tc>
          <w:tcPr>
            <w:tcW w:w="567" w:type="dxa"/>
          </w:tcPr>
          <w:p w14:paraId="56B9D289" w14:textId="7FF47D95" w:rsidR="00C54D7A" w:rsidRPr="00C54D7A" w:rsidRDefault="002B0E1D" w:rsidP="007054F6">
            <w:pPr>
              <w:spacing w:before="40" w:after="80" w:line="276" w:lineRule="auto"/>
              <w:rPr>
                <w:rFonts w:cs="Calibri"/>
                <w:sz w:val="32"/>
                <w:szCs w:val="32"/>
              </w:rPr>
            </w:pPr>
            <w:permStart w:id="776297852" w:edGrp="everyone" w:colFirst="0" w:colLast="0"/>
            <w:permEnd w:id="946212542"/>
            <w:r>
              <w:rPr>
                <w:rFonts w:cs="Calibri"/>
                <w:sz w:val="32"/>
                <w:szCs w:val="32"/>
              </w:rPr>
              <w:lastRenderedPageBreak/>
              <w:t>X</w:t>
            </w:r>
          </w:p>
        </w:tc>
        <w:tc>
          <w:tcPr>
            <w:tcW w:w="9639" w:type="dxa"/>
            <w:hideMark/>
          </w:tcPr>
          <w:p w14:paraId="31CEBA85" w14:textId="77777777"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14:paraId="79A1977C" w14:textId="77777777" w:rsidTr="003D2763">
        <w:trPr>
          <w:trHeight w:val="146"/>
        </w:trPr>
        <w:tc>
          <w:tcPr>
            <w:tcW w:w="6062" w:type="dxa"/>
            <w:shd w:val="pct10" w:color="auto" w:fill="auto"/>
          </w:tcPr>
          <w:permEnd w:id="776297852"/>
          <w:p w14:paraId="53EBC699" w14:textId="77777777" w:rsidR="00092A73" w:rsidRPr="005436C1" w:rsidRDefault="00092A73" w:rsidP="001919EB">
            <w:pPr>
              <w:spacing w:before="40" w:after="40"/>
              <w:rPr>
                <w:rFonts w:cstheme="minorHAnsi"/>
              </w:rPr>
            </w:pPr>
            <w:r>
              <w:rPr>
                <w:rFonts w:cstheme="minorHAnsi"/>
                <w:b/>
              </w:rPr>
              <w:t>Corresponding author:</w:t>
            </w:r>
          </w:p>
        </w:tc>
        <w:tc>
          <w:tcPr>
            <w:tcW w:w="4139" w:type="dxa"/>
            <w:shd w:val="pct10" w:color="auto" w:fill="auto"/>
          </w:tcPr>
          <w:p w14:paraId="172ECE00" w14:textId="77777777" w:rsidR="00092A73" w:rsidRDefault="00092A73" w:rsidP="001919EB">
            <w:pPr>
              <w:spacing w:before="40" w:after="40"/>
              <w:rPr>
                <w:rFonts w:cstheme="minorHAnsi"/>
                <w:b/>
              </w:rPr>
            </w:pPr>
            <w:r>
              <w:rPr>
                <w:rFonts w:cstheme="minorHAnsi"/>
                <w:b/>
              </w:rPr>
              <w:t>Date:</w:t>
            </w:r>
          </w:p>
        </w:tc>
      </w:tr>
      <w:tr w:rsidR="00092A73" w:rsidRPr="005436C1" w14:paraId="0D895D32" w14:textId="77777777" w:rsidTr="003D2763">
        <w:trPr>
          <w:trHeight w:val="375"/>
        </w:trPr>
        <w:tc>
          <w:tcPr>
            <w:tcW w:w="6062" w:type="dxa"/>
          </w:tcPr>
          <w:p w14:paraId="473D66CF" w14:textId="6182B397" w:rsidR="00092A73" w:rsidRDefault="002B0E1D" w:rsidP="001919EB">
            <w:pPr>
              <w:spacing w:before="40" w:after="80"/>
              <w:rPr>
                <w:rFonts w:cstheme="minorHAnsi"/>
              </w:rPr>
            </w:pPr>
            <w:permStart w:id="994657168" w:edGrp="everyone" w:colFirst="1" w:colLast="1"/>
            <w:permStart w:id="2028022539" w:edGrp="everyone" w:colFirst="0" w:colLast="0"/>
            <w:r>
              <w:rPr>
                <w:rFonts w:cstheme="minorHAnsi"/>
              </w:rPr>
              <w:t xml:space="preserve"> Gareth Lingham</w:t>
            </w:r>
          </w:p>
          <w:p w14:paraId="199DE94B" w14:textId="77777777" w:rsidR="00747DB9" w:rsidRPr="005436C1" w:rsidRDefault="00747DB9" w:rsidP="001D6ADC">
            <w:pPr>
              <w:spacing w:before="40" w:after="80"/>
              <w:jc w:val="center"/>
              <w:rPr>
                <w:rFonts w:cstheme="minorHAnsi"/>
              </w:rPr>
            </w:pPr>
          </w:p>
        </w:tc>
        <w:tc>
          <w:tcPr>
            <w:tcW w:w="4139" w:type="dxa"/>
          </w:tcPr>
          <w:p w14:paraId="5A0BB0C5" w14:textId="589F68BE" w:rsidR="00092A73" w:rsidRPr="005436C1" w:rsidRDefault="00CC7FF8" w:rsidP="001919EB">
            <w:pPr>
              <w:spacing w:before="40" w:after="80"/>
              <w:rPr>
                <w:rFonts w:cstheme="minorHAnsi"/>
              </w:rPr>
            </w:pPr>
            <w:r>
              <w:rPr>
                <w:rFonts w:cstheme="minorHAnsi"/>
              </w:rPr>
              <w:t>18/10/2018</w:t>
            </w:r>
          </w:p>
        </w:tc>
      </w:tr>
      <w:permEnd w:id="994657168"/>
      <w:permEnd w:id="2028022539"/>
    </w:tbl>
    <w:p w14:paraId="69C902A8" w14:textId="77777777" w:rsidR="001F0BE4" w:rsidRDefault="001F0BE4" w:rsidP="004C5E58">
      <w:pPr>
        <w:spacing w:after="0"/>
        <w:rPr>
          <w:rFonts w:cstheme="minorHAnsi"/>
        </w:rPr>
      </w:pPr>
    </w:p>
    <w:sectPr w:rsidR="001F0BE4" w:rsidSect="004C5E58">
      <w:footerReference w:type="default" r:id="rId6"/>
      <w:headerReference w:type="first" r:id="rId7"/>
      <w:footerReference w:type="first" r:id="rId8"/>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C6EBF" w14:textId="77777777" w:rsidR="004C43BE" w:rsidRDefault="004C43BE" w:rsidP="00056814">
      <w:pPr>
        <w:spacing w:after="0" w:line="240" w:lineRule="auto"/>
      </w:pPr>
      <w:r>
        <w:separator/>
      </w:r>
    </w:p>
  </w:endnote>
  <w:endnote w:type="continuationSeparator" w:id="0">
    <w:p w14:paraId="7F659455" w14:textId="77777777" w:rsidR="004C43BE" w:rsidRDefault="004C43BE"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430D" w14:textId="77777777" w:rsidR="005C791D" w:rsidRDefault="005C791D" w:rsidP="00DA3D1A">
    <w:pPr>
      <w:pStyle w:val="Footer"/>
      <w:jc w:val="center"/>
    </w:pPr>
    <w:r>
      <w:t xml:space="preserve">Please save </w:t>
    </w:r>
    <w:r w:rsidR="005B1DE2">
      <w:t xml:space="preserve">a copy of </w:t>
    </w:r>
    <w:r>
      <w:t xml:space="preserve">this form </w:t>
    </w:r>
    <w:r w:rsidR="005B1DE2">
      <w:t xml:space="preserve">for your records </w:t>
    </w:r>
    <w:r>
      <w:t>and</w:t>
    </w:r>
    <w:r w:rsidR="000A20E6">
      <w:t xml:space="preserve"> forward it by</w:t>
    </w:r>
    <w:r>
      <w:t xml:space="preserve"> email it to the Raine Study Manager </w:t>
    </w:r>
  </w:p>
  <w:p w14:paraId="270F304D" w14:textId="77777777" w:rsidR="000A20E6" w:rsidRDefault="000A20E6" w:rsidP="00DA3D1A">
    <w:pPr>
      <w:pStyle w:val="Footer"/>
      <w:jc w:val="center"/>
    </w:pPr>
  </w:p>
  <w:p w14:paraId="0CBCC701" w14:textId="77777777" w:rsidR="001F0BE4" w:rsidRDefault="001F0BE4"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174DEA">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5D38" w14:textId="1373BF78" w:rsidR="001F0BE4" w:rsidRDefault="002041F0" w:rsidP="004C5E58">
    <w:pPr>
      <w:pStyle w:val="Footer"/>
      <w:tabs>
        <w:tab w:val="clear" w:pos="4513"/>
        <w:tab w:val="clear" w:pos="9026"/>
        <w:tab w:val="left" w:pos="9214"/>
      </w:tabs>
      <w:spacing w:after="200"/>
      <w:jc w:val="both"/>
      <w:rPr>
        <w:sz w:val="16"/>
        <w:szCs w:val="16"/>
      </w:rPr>
    </w:pPr>
    <w:r>
      <w:rPr>
        <w:sz w:val="16"/>
        <w:szCs w:val="16"/>
      </w:rPr>
      <w:t>The Raine Study Annual Scientific Meeting 2018</w:t>
    </w:r>
    <w:r w:rsidR="004C5E58">
      <w:rPr>
        <w:sz w:val="16"/>
        <w:szCs w:val="16"/>
      </w:rPr>
      <w:tab/>
    </w:r>
    <w:r w:rsidR="001F0BE4">
      <w:rPr>
        <w:sz w:val="16"/>
        <w:szCs w:val="16"/>
      </w:rPr>
      <w:t xml:space="preserve">   </w:t>
    </w:r>
    <w:r w:rsidR="001F0BE4" w:rsidRPr="001F0BE4">
      <w:rPr>
        <w:sz w:val="16"/>
        <w:szCs w:val="16"/>
      </w:rPr>
      <w:t xml:space="preserve">Page | </w:t>
    </w:r>
    <w:r w:rsidR="001F0BE4" w:rsidRPr="001F0BE4">
      <w:rPr>
        <w:sz w:val="16"/>
        <w:szCs w:val="16"/>
      </w:rPr>
      <w:fldChar w:fldCharType="begin"/>
    </w:r>
    <w:r w:rsidR="001F0BE4" w:rsidRPr="001F0BE4">
      <w:rPr>
        <w:sz w:val="16"/>
        <w:szCs w:val="16"/>
      </w:rPr>
      <w:instrText xml:space="preserve"> PAGE   \* MERGEFORMAT </w:instrText>
    </w:r>
    <w:r w:rsidR="001F0BE4" w:rsidRPr="001F0BE4">
      <w:rPr>
        <w:sz w:val="16"/>
        <w:szCs w:val="16"/>
      </w:rPr>
      <w:fldChar w:fldCharType="separate"/>
    </w:r>
    <w:r w:rsidR="00174DEA">
      <w:rPr>
        <w:noProof/>
        <w:sz w:val="16"/>
        <w:szCs w:val="16"/>
      </w:rPr>
      <w:t>1</w:t>
    </w:r>
    <w:r w:rsidR="001F0BE4"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7E63" w14:textId="77777777" w:rsidR="004C43BE" w:rsidRDefault="004C43BE" w:rsidP="00056814">
      <w:pPr>
        <w:spacing w:after="0" w:line="240" w:lineRule="auto"/>
      </w:pPr>
      <w:r>
        <w:separator/>
      </w:r>
    </w:p>
  </w:footnote>
  <w:footnote w:type="continuationSeparator" w:id="0">
    <w:p w14:paraId="49188973" w14:textId="77777777" w:rsidR="004C43BE" w:rsidRDefault="004C43BE"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AFE2" w14:textId="77777777" w:rsidR="00DA3D1A" w:rsidRDefault="00744D42"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597FFC25" wp14:editId="1DF8FE78">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14:paraId="3BCE4BFD" w14:textId="11EC3BDF" w:rsidR="00DA3D1A" w:rsidRPr="002041F0" w:rsidRDefault="00DA3D1A" w:rsidP="00DA7051">
    <w:pPr>
      <w:pStyle w:val="Header"/>
      <w:rPr>
        <w:rFonts w:cstheme="minorHAnsi"/>
        <w:sz w:val="32"/>
        <w:szCs w:val="36"/>
      </w:rPr>
    </w:pPr>
    <w:r w:rsidRPr="002041F0">
      <w:rPr>
        <w:rFonts w:cstheme="minorHAnsi"/>
        <w:b/>
        <w:sz w:val="32"/>
        <w:szCs w:val="36"/>
      </w:rPr>
      <w:t>Western Australian Pregnancy Cohort Study</w:t>
    </w:r>
    <w:r w:rsidR="002041F0" w:rsidRPr="002041F0">
      <w:rPr>
        <w:rFonts w:cstheme="minorHAnsi"/>
        <w:b/>
        <w:sz w:val="32"/>
        <w:szCs w:val="36"/>
      </w:rPr>
      <w:t xml:space="preserve"> (The Raine Study)</w:t>
    </w:r>
  </w:p>
  <w:p w14:paraId="5C6C0FDB" w14:textId="13EA1558" w:rsidR="002041F0" w:rsidRDefault="002041F0">
    <w:pPr>
      <w:pStyle w:val="Header"/>
      <w:rPr>
        <w:b/>
        <w:i/>
        <w:sz w:val="24"/>
        <w:szCs w:val="24"/>
      </w:rPr>
    </w:pPr>
    <w:r>
      <w:rPr>
        <w:b/>
        <w:i/>
        <w:sz w:val="28"/>
        <w:szCs w:val="28"/>
      </w:rPr>
      <w:t xml:space="preserve">The Raine Study </w:t>
    </w:r>
    <w:r w:rsidR="00F50623" w:rsidRPr="00747DB9">
      <w:rPr>
        <w:b/>
        <w:i/>
        <w:sz w:val="28"/>
        <w:szCs w:val="28"/>
      </w:rPr>
      <w:t>Annual Scientific Meeting</w:t>
    </w:r>
    <w:r>
      <w:rPr>
        <w:b/>
        <w:i/>
        <w:sz w:val="28"/>
        <w:szCs w:val="28"/>
      </w:rPr>
      <w:t xml:space="preserve"> - </w:t>
    </w:r>
    <w:r w:rsidR="004C5E58" w:rsidRPr="002041F0">
      <w:rPr>
        <w:b/>
        <w:i/>
        <w:sz w:val="24"/>
        <w:szCs w:val="24"/>
      </w:rPr>
      <w:t xml:space="preserve">Friday </w:t>
    </w:r>
    <w:r w:rsidRPr="002041F0">
      <w:rPr>
        <w:b/>
        <w:i/>
        <w:sz w:val="24"/>
        <w:szCs w:val="24"/>
      </w:rPr>
      <w:t>30</w:t>
    </w:r>
    <w:r w:rsidRPr="002041F0">
      <w:rPr>
        <w:b/>
        <w:i/>
        <w:sz w:val="24"/>
        <w:szCs w:val="24"/>
        <w:vertAlign w:val="superscript"/>
      </w:rPr>
      <w:t>th</w:t>
    </w:r>
    <w:r w:rsidRPr="002041F0">
      <w:rPr>
        <w:b/>
        <w:i/>
        <w:sz w:val="24"/>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814"/>
    <w:rsid w:val="00062E50"/>
    <w:rsid w:val="000717AA"/>
    <w:rsid w:val="000779B4"/>
    <w:rsid w:val="00092A73"/>
    <w:rsid w:val="000A20E6"/>
    <w:rsid w:val="000E20A5"/>
    <w:rsid w:val="00110C5E"/>
    <w:rsid w:val="00144870"/>
    <w:rsid w:val="00174DEA"/>
    <w:rsid w:val="001B7BFA"/>
    <w:rsid w:val="001D6ADC"/>
    <w:rsid w:val="001F0BE4"/>
    <w:rsid w:val="002041F0"/>
    <w:rsid w:val="00206BDC"/>
    <w:rsid w:val="00214773"/>
    <w:rsid w:val="00215FC1"/>
    <w:rsid w:val="002453B5"/>
    <w:rsid w:val="00294C37"/>
    <w:rsid w:val="002A469C"/>
    <w:rsid w:val="002B0E1D"/>
    <w:rsid w:val="002B0EBA"/>
    <w:rsid w:val="002D1980"/>
    <w:rsid w:val="00337AD8"/>
    <w:rsid w:val="003D2763"/>
    <w:rsid w:val="003E5CDC"/>
    <w:rsid w:val="00424EA4"/>
    <w:rsid w:val="004A349B"/>
    <w:rsid w:val="004C43BE"/>
    <w:rsid w:val="004C5E58"/>
    <w:rsid w:val="004E5D61"/>
    <w:rsid w:val="00542D25"/>
    <w:rsid w:val="005622EB"/>
    <w:rsid w:val="00575263"/>
    <w:rsid w:val="005766FE"/>
    <w:rsid w:val="005812E7"/>
    <w:rsid w:val="00597C42"/>
    <w:rsid w:val="005B1DE2"/>
    <w:rsid w:val="005C791D"/>
    <w:rsid w:val="005E7BF4"/>
    <w:rsid w:val="00624082"/>
    <w:rsid w:val="00682D67"/>
    <w:rsid w:val="00695E6F"/>
    <w:rsid w:val="006A63C3"/>
    <w:rsid w:val="006B720D"/>
    <w:rsid w:val="006C2320"/>
    <w:rsid w:val="007054F6"/>
    <w:rsid w:val="0071664C"/>
    <w:rsid w:val="00744D42"/>
    <w:rsid w:val="00747DB9"/>
    <w:rsid w:val="007B67AB"/>
    <w:rsid w:val="00810797"/>
    <w:rsid w:val="00836390"/>
    <w:rsid w:val="00861BBB"/>
    <w:rsid w:val="00863105"/>
    <w:rsid w:val="00877221"/>
    <w:rsid w:val="00881737"/>
    <w:rsid w:val="008D33A2"/>
    <w:rsid w:val="008E3012"/>
    <w:rsid w:val="008E6169"/>
    <w:rsid w:val="008F00E2"/>
    <w:rsid w:val="00932FA8"/>
    <w:rsid w:val="00972CE6"/>
    <w:rsid w:val="009959CB"/>
    <w:rsid w:val="00A024C9"/>
    <w:rsid w:val="00A0489C"/>
    <w:rsid w:val="00A52668"/>
    <w:rsid w:val="00A56518"/>
    <w:rsid w:val="00A647A9"/>
    <w:rsid w:val="00A777E8"/>
    <w:rsid w:val="00A93BDA"/>
    <w:rsid w:val="00AB72AD"/>
    <w:rsid w:val="00AE1294"/>
    <w:rsid w:val="00B25F7F"/>
    <w:rsid w:val="00B30FFC"/>
    <w:rsid w:val="00B403F6"/>
    <w:rsid w:val="00B62B90"/>
    <w:rsid w:val="00BB6B46"/>
    <w:rsid w:val="00BD6BDF"/>
    <w:rsid w:val="00BF527E"/>
    <w:rsid w:val="00C423FC"/>
    <w:rsid w:val="00C45145"/>
    <w:rsid w:val="00C54D7A"/>
    <w:rsid w:val="00C57B9E"/>
    <w:rsid w:val="00C87CF9"/>
    <w:rsid w:val="00CC7FF8"/>
    <w:rsid w:val="00D13E16"/>
    <w:rsid w:val="00D27126"/>
    <w:rsid w:val="00D36F1A"/>
    <w:rsid w:val="00D5165F"/>
    <w:rsid w:val="00D63CC7"/>
    <w:rsid w:val="00D742E5"/>
    <w:rsid w:val="00D9264A"/>
    <w:rsid w:val="00D95896"/>
    <w:rsid w:val="00DA3D1A"/>
    <w:rsid w:val="00DA7051"/>
    <w:rsid w:val="00DB38F7"/>
    <w:rsid w:val="00DC351D"/>
    <w:rsid w:val="00DF0212"/>
    <w:rsid w:val="00DF4C6D"/>
    <w:rsid w:val="00E047A5"/>
    <w:rsid w:val="00E14B73"/>
    <w:rsid w:val="00E3117E"/>
    <w:rsid w:val="00E61705"/>
    <w:rsid w:val="00E83237"/>
    <w:rsid w:val="00EA5B15"/>
    <w:rsid w:val="00F22166"/>
    <w:rsid w:val="00F42164"/>
    <w:rsid w:val="00F50623"/>
    <w:rsid w:val="00FA4010"/>
    <w:rsid w:val="00FB4AAA"/>
    <w:rsid w:val="00FE068D"/>
    <w:rsid w:val="00FE55DA"/>
    <w:rsid w:val="00FE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583AA"/>
  <w15:docId w15:val="{D6B524E6-B64D-4BBA-B297-C2DF4E6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Straker</dc:creator>
  <cp:lastModifiedBy>Heather Campbell</cp:lastModifiedBy>
  <cp:revision>4</cp:revision>
  <dcterms:created xsi:type="dcterms:W3CDTF">2018-10-23T02:43:00Z</dcterms:created>
  <dcterms:modified xsi:type="dcterms:W3CDTF">2018-10-31T07:35:00Z</dcterms:modified>
</cp:coreProperties>
</file>