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E58" w:rsidRDefault="002041F0" w:rsidP="004C5E58">
      <w:pPr>
        <w:spacing w:before="40" w:after="80" w:line="280" w:lineRule="atLeast"/>
        <w:jc w:val="both"/>
        <w:rPr>
          <w:rFonts w:cstheme="minorHAnsi"/>
          <w:b/>
        </w:rPr>
      </w:pPr>
      <w:r>
        <w:rPr>
          <w:rFonts w:cstheme="minorHAnsi"/>
          <w:b/>
          <w:sz w:val="32"/>
          <w:szCs w:val="32"/>
        </w:rPr>
        <w:t xml:space="preserve">2018 </w:t>
      </w:r>
      <w:r w:rsidR="004C5E58" w:rsidRPr="004C5E58">
        <w:rPr>
          <w:rFonts w:cstheme="minorHAnsi"/>
          <w:b/>
          <w:sz w:val="32"/>
          <w:szCs w:val="32"/>
        </w:rPr>
        <w:t>ASM Abstract Submission form</w:t>
      </w:r>
    </w:p>
    <w:p w:rsidR="00A024C9" w:rsidRPr="00D13E16" w:rsidRDefault="004C5E58" w:rsidP="00747DB9">
      <w:pPr>
        <w:spacing w:before="40" w:after="80" w:line="360" w:lineRule="auto"/>
        <w:jc w:val="both"/>
        <w:rPr>
          <w:rFonts w:cstheme="minorHAnsi"/>
        </w:rPr>
      </w:pPr>
      <w:r>
        <w:t xml:space="preserve">All </w:t>
      </w:r>
      <w:proofErr w:type="spellStart"/>
      <w:r>
        <w:t>Raine</w:t>
      </w:r>
      <w:proofErr w:type="spellEnd"/>
      <w:r>
        <w:t xml:space="preserve"> Study researchers are invited to submit an abstract to present their research findings at the </w:t>
      </w:r>
      <w:proofErr w:type="spellStart"/>
      <w:r>
        <w:t>Raine</w:t>
      </w:r>
      <w:proofErr w:type="spellEnd"/>
      <w:r>
        <w:t xml:space="preserve"> Study </w:t>
      </w:r>
      <w:r w:rsidR="00F50623">
        <w:t>A</w:t>
      </w:r>
      <w:r>
        <w:t xml:space="preserve">nnual </w:t>
      </w:r>
      <w:r w:rsidR="00F50623">
        <w:t>S</w:t>
      </w:r>
      <w:r>
        <w:t xml:space="preserve">cientific </w:t>
      </w:r>
      <w:r w:rsidR="00F50623">
        <w:t>M</w:t>
      </w:r>
      <w:r>
        <w:t>eeting</w:t>
      </w:r>
      <w:r w:rsidR="00881737">
        <w:t xml:space="preserve"> [8</w:t>
      </w:r>
      <w:r w:rsidR="00DC351D" w:rsidRPr="00DC351D">
        <w:t xml:space="preserve"> minute oral presentation followed by </w:t>
      </w:r>
      <w:r w:rsidR="00881737">
        <w:t>2</w:t>
      </w:r>
      <w:r w:rsidR="00DC351D" w:rsidRPr="00DC351D">
        <w:t xml:space="preserve"> mins of questions from the floor]</w:t>
      </w:r>
      <w:r>
        <w:t xml:space="preserve">. Early career researchers and PhD students are encouraged to present on behalf of their </w:t>
      </w:r>
      <w:r w:rsidR="00881737">
        <w:t>Special Interest Groups</w:t>
      </w:r>
      <w:r>
        <w:t xml:space="preserve">. </w:t>
      </w:r>
      <w:r w:rsidR="00F42164">
        <w:t xml:space="preserve">The </w:t>
      </w:r>
      <w:proofErr w:type="spellStart"/>
      <w:r w:rsidR="00F42164">
        <w:t>Raine</w:t>
      </w:r>
      <w:proofErr w:type="spellEnd"/>
      <w:r w:rsidR="00F42164">
        <w:t xml:space="preserve"> Medical Research Foundation have kindly donated </w:t>
      </w:r>
      <w:r w:rsidR="00F42164" w:rsidRPr="002041F0">
        <w:rPr>
          <w:b/>
        </w:rPr>
        <w:t xml:space="preserve">two prizes </w:t>
      </w:r>
      <w:r w:rsidR="002041F0" w:rsidRPr="002041F0">
        <w:rPr>
          <w:b/>
        </w:rPr>
        <w:t xml:space="preserve">of </w:t>
      </w:r>
      <w:r w:rsidR="00F42164" w:rsidRPr="002041F0">
        <w:rPr>
          <w:b/>
        </w:rPr>
        <w:t>$750</w:t>
      </w:r>
      <w:r w:rsidR="002041F0">
        <w:rPr>
          <w:b/>
        </w:rPr>
        <w:t xml:space="preserve"> </w:t>
      </w:r>
      <w:r w:rsidR="002041F0" w:rsidRPr="002041F0">
        <w:rPr>
          <w:b/>
        </w:rPr>
        <w:t>each</w:t>
      </w:r>
      <w:r w:rsidR="00F42164">
        <w:t xml:space="preserve"> </w:t>
      </w:r>
      <w:r w:rsidR="00F42164" w:rsidRPr="002041F0">
        <w:rPr>
          <w:b/>
        </w:rPr>
        <w:t>for the best presentations</w:t>
      </w:r>
      <w:r w:rsidR="00F42164">
        <w:t xml:space="preserve"> by students and early career researchers. </w:t>
      </w:r>
      <w:r>
        <w:t xml:space="preserve"> Please complete this form and r</w:t>
      </w:r>
      <w:r w:rsidR="00747DB9">
        <w:t xml:space="preserve">eturn to the Scientific </w:t>
      </w:r>
      <w:r w:rsidR="00881737">
        <w:t>Management</w:t>
      </w:r>
      <w:r w:rsidR="00747DB9">
        <w:t xml:space="preserve"> (raineadmin-SPH@uwa.edu.au)</w:t>
      </w:r>
      <w:r>
        <w:t xml:space="preserve"> </w:t>
      </w:r>
      <w:r w:rsidRPr="002041F0">
        <w:rPr>
          <w:b/>
        </w:rPr>
        <w:t xml:space="preserve">by </w:t>
      </w:r>
      <w:r w:rsidR="002041F0" w:rsidRPr="002041F0">
        <w:rPr>
          <w:b/>
        </w:rPr>
        <w:t>Friday 19</w:t>
      </w:r>
      <w:r w:rsidR="002041F0" w:rsidRPr="002041F0">
        <w:rPr>
          <w:b/>
          <w:vertAlign w:val="superscript"/>
        </w:rPr>
        <w:t>th</w:t>
      </w:r>
      <w:r w:rsidR="002041F0" w:rsidRPr="002041F0">
        <w:rPr>
          <w:b/>
        </w:rPr>
        <w:t xml:space="preserve"> October</w:t>
      </w:r>
      <w:r w:rsidRPr="002041F0">
        <w:rPr>
          <w:b/>
        </w:rPr>
        <w:t xml:space="preserve"> 20</w:t>
      </w:r>
      <w:r w:rsidR="002041F0" w:rsidRPr="002041F0">
        <w:rPr>
          <w:b/>
        </w:rPr>
        <w:t>18</w:t>
      </w:r>
      <w:r>
        <w:t>.</w:t>
      </w:r>
    </w:p>
    <w:tbl>
      <w:tblPr>
        <w:tblStyle w:val="TableGrid"/>
        <w:tblW w:w="0" w:type="auto"/>
        <w:tblLook w:val="04A0" w:firstRow="1" w:lastRow="0" w:firstColumn="1" w:lastColumn="0" w:noHBand="0" w:noVBand="1"/>
      </w:tblPr>
      <w:tblGrid>
        <w:gridCol w:w="10194"/>
      </w:tblGrid>
      <w:tr w:rsidR="00A024C9" w:rsidRPr="00D13E16" w:rsidTr="004C5E58">
        <w:tc>
          <w:tcPr>
            <w:tcW w:w="10194" w:type="dxa"/>
            <w:shd w:val="clear" w:color="auto" w:fill="D9D9D9" w:themeFill="background1" w:themeFillShade="D9"/>
          </w:tcPr>
          <w:p w:rsidR="00A024C9" w:rsidRPr="00D13E16" w:rsidRDefault="00F13E71" w:rsidP="004C5E58">
            <w:pPr>
              <w:spacing w:before="40" w:after="40"/>
              <w:rPr>
                <w:rFonts w:cstheme="minorHAnsi"/>
              </w:rPr>
            </w:pPr>
            <w:r>
              <w:rPr>
                <w:rFonts w:cstheme="minorHAnsi"/>
              </w:rPr>
              <w:t>Researcher Bio (2-3 sentences – will be included on the final program)</w:t>
            </w:r>
          </w:p>
        </w:tc>
      </w:tr>
      <w:tr w:rsidR="00F13E71" w:rsidRPr="00D13E16" w:rsidTr="004C5E58">
        <w:tc>
          <w:tcPr>
            <w:tcW w:w="10194" w:type="dxa"/>
          </w:tcPr>
          <w:p w:rsidR="00F13E71" w:rsidRDefault="00E5575E" w:rsidP="00A024C9">
            <w:pPr>
              <w:spacing w:before="40" w:after="80"/>
              <w:rPr>
                <w:rFonts w:cstheme="minorHAnsi"/>
                <w:lang w:val="en-GB"/>
              </w:rPr>
            </w:pPr>
            <w:permStart w:id="333061735" w:edGrp="everyone" w:colFirst="0" w:colLast="0"/>
            <w:permStart w:id="1699043606" w:edGrp="everyone" w:colFirst="1" w:colLast="1"/>
            <w:r>
              <w:rPr>
                <w:rFonts w:cstheme="minorHAnsi"/>
                <w:lang w:val="en-GB"/>
              </w:rPr>
              <w:t>Mrs Alison Slevin graduated with a BSc Hons (Physiotherapy) from the Robert Gordon University in Aberdeen, Scotland in 2010.  Since then she has worked mostly within the musculoskeletal setting in the UK and WA.  She has spent the past year completing her Masters of Clinical Musculoskeletal Physiotherapy at Curtin University.</w:t>
            </w:r>
          </w:p>
          <w:p w:rsidR="00E5575E" w:rsidRPr="00457C2B" w:rsidRDefault="00E5575E" w:rsidP="00A024C9">
            <w:pPr>
              <w:spacing w:before="40" w:after="80"/>
              <w:rPr>
                <w:rFonts w:cstheme="minorHAnsi"/>
                <w:lang w:val="en-GB"/>
              </w:rPr>
            </w:pPr>
            <w:r>
              <w:rPr>
                <w:rFonts w:cstheme="minorHAnsi"/>
                <w:lang w:val="en-GB"/>
              </w:rPr>
              <w:t>Mr Jian Soares graduated from Curtin University in 2012.  He has worked in multiple rural and international musculoskeletal settings and completed his Masters of Clinical Musculoskeletal Physiotherapy at Curtin University in 2018.</w:t>
            </w:r>
          </w:p>
        </w:tc>
      </w:tr>
      <w:tr w:rsidR="00F13E71" w:rsidRPr="00D13E16" w:rsidTr="004C5E58">
        <w:tc>
          <w:tcPr>
            <w:tcW w:w="10194" w:type="dxa"/>
          </w:tcPr>
          <w:p w:rsidR="00F13E71" w:rsidRPr="00D13E16" w:rsidRDefault="00F13E71" w:rsidP="00F13E71">
            <w:pPr>
              <w:spacing w:before="40" w:after="40"/>
              <w:rPr>
                <w:rFonts w:cstheme="minorHAnsi"/>
              </w:rPr>
            </w:pPr>
            <w:permStart w:id="826493674" w:edGrp="everyone" w:colFirst="0" w:colLast="0"/>
            <w:permStart w:id="2033910830" w:edGrp="everyone" w:colFirst="1" w:colLast="1"/>
            <w:permEnd w:id="333061735"/>
            <w:permEnd w:id="1699043606"/>
            <w:r w:rsidRPr="00D13E16">
              <w:rPr>
                <w:rFonts w:cstheme="minorHAnsi"/>
                <w:b/>
              </w:rPr>
              <w:t xml:space="preserve">Title: </w:t>
            </w:r>
            <w:r w:rsidRPr="00D13E16">
              <w:rPr>
                <w:rFonts w:cstheme="minorHAnsi"/>
                <w:i/>
              </w:rPr>
              <w:t xml:space="preserve">Title of </w:t>
            </w:r>
            <w:r>
              <w:rPr>
                <w:rFonts w:cstheme="minorHAnsi"/>
                <w:i/>
              </w:rPr>
              <w:t>presentation</w:t>
            </w:r>
          </w:p>
        </w:tc>
      </w:tr>
      <w:tr w:rsidR="00F13E71" w:rsidRPr="00D13E16" w:rsidTr="004C5E58">
        <w:tc>
          <w:tcPr>
            <w:tcW w:w="10194" w:type="dxa"/>
          </w:tcPr>
          <w:p w:rsidR="00F13E71" w:rsidRDefault="00F13E71" w:rsidP="00F13E71">
            <w:pPr>
              <w:spacing w:before="40" w:after="80"/>
              <w:rPr>
                <w:rFonts w:cstheme="minorHAnsi"/>
              </w:rPr>
            </w:pPr>
            <w:permStart w:id="1223568608" w:edGrp="everyone" w:colFirst="0" w:colLast="0"/>
            <w:permEnd w:id="826493674"/>
            <w:permEnd w:id="2033910830"/>
            <w:r w:rsidRPr="00457C2B">
              <w:rPr>
                <w:rFonts w:cstheme="minorHAnsi"/>
                <w:lang w:val="en-GB"/>
              </w:rPr>
              <w:t>I</w:t>
            </w:r>
            <w:r>
              <w:rPr>
                <w:rFonts w:cstheme="minorHAnsi"/>
                <w:lang w:val="en-GB"/>
              </w:rPr>
              <w:t xml:space="preserve">s there a relationship between </w:t>
            </w:r>
            <w:r w:rsidRPr="00457C2B">
              <w:rPr>
                <w:rFonts w:cstheme="minorHAnsi"/>
                <w:lang w:val="en-GB"/>
              </w:rPr>
              <w:t>pain sensitivity in</w:t>
            </w:r>
            <w:r w:rsidR="009C7A8D">
              <w:rPr>
                <w:rFonts w:cstheme="minorHAnsi"/>
                <w:lang w:val="en-GB"/>
              </w:rPr>
              <w:t xml:space="preserve"> parents and their 22 year</w:t>
            </w:r>
            <w:r w:rsidR="00D21D54">
              <w:rPr>
                <w:rFonts w:cstheme="minorHAnsi"/>
                <w:lang w:val="en-GB"/>
              </w:rPr>
              <w:t xml:space="preserve"> </w:t>
            </w:r>
            <w:proofErr w:type="gramStart"/>
            <w:r w:rsidR="00D21D54">
              <w:rPr>
                <w:rFonts w:cstheme="minorHAnsi"/>
                <w:lang w:val="en-GB"/>
              </w:rPr>
              <w:t xml:space="preserve">old </w:t>
            </w:r>
            <w:r w:rsidR="00E0713A">
              <w:rPr>
                <w:rFonts w:cstheme="minorHAnsi"/>
                <w:lang w:val="en-GB"/>
              </w:rPr>
              <w:t xml:space="preserve"> </w:t>
            </w:r>
            <w:proofErr w:type="gramEnd"/>
            <w:r w:rsidR="00E0713A">
              <w:rPr>
                <w:rFonts w:cstheme="minorHAnsi"/>
                <w:lang w:val="en-GB"/>
              </w:rPr>
              <w:br/>
              <w:t>offspring</w:t>
            </w:r>
            <w:r w:rsidRPr="00457C2B">
              <w:rPr>
                <w:rFonts w:cstheme="minorHAnsi"/>
                <w:lang w:val="en-GB"/>
              </w:rPr>
              <w:t xml:space="preserve"> in the </w:t>
            </w:r>
            <w:proofErr w:type="spellStart"/>
            <w:r w:rsidRPr="00457C2B">
              <w:rPr>
                <w:rFonts w:cstheme="minorHAnsi"/>
                <w:lang w:val="en-GB"/>
              </w:rPr>
              <w:t>Raine</w:t>
            </w:r>
            <w:proofErr w:type="spellEnd"/>
            <w:r w:rsidRPr="00457C2B">
              <w:rPr>
                <w:rFonts w:cstheme="minorHAnsi"/>
                <w:lang w:val="en-GB"/>
              </w:rPr>
              <w:t xml:space="preserve"> Study?</w:t>
            </w:r>
          </w:p>
          <w:p w:rsidR="00F13E71" w:rsidRPr="00D13E16" w:rsidRDefault="00F13E71" w:rsidP="00F13E71">
            <w:pPr>
              <w:spacing w:before="40" w:after="80"/>
              <w:rPr>
                <w:rFonts w:cstheme="minorHAnsi"/>
              </w:rPr>
            </w:pPr>
          </w:p>
        </w:tc>
      </w:tr>
      <w:permEnd w:id="1223568608"/>
      <w:tr w:rsidR="00F13E71" w:rsidRPr="00D13E16" w:rsidTr="004C5E58">
        <w:tc>
          <w:tcPr>
            <w:tcW w:w="10194" w:type="dxa"/>
            <w:shd w:val="clear" w:color="auto" w:fill="D9D9D9" w:themeFill="background1" w:themeFillShade="D9"/>
          </w:tcPr>
          <w:p w:rsidR="00F13E71" w:rsidRPr="00D13E16" w:rsidRDefault="00F13E71" w:rsidP="00F13E71">
            <w:pPr>
              <w:spacing w:before="40" w:after="40"/>
              <w:rPr>
                <w:rFonts w:cstheme="minorHAnsi"/>
              </w:rPr>
            </w:pPr>
            <w:r>
              <w:rPr>
                <w:rFonts w:cstheme="minorHAnsi"/>
                <w:b/>
              </w:rPr>
              <w:t xml:space="preserve">Speaker: </w:t>
            </w:r>
            <w:r w:rsidRPr="00D13E16">
              <w:rPr>
                <w:rFonts w:cstheme="minorHAnsi"/>
                <w:i/>
              </w:rPr>
              <w:t>Title, name, position, institution, address, telephone, email</w:t>
            </w:r>
          </w:p>
        </w:tc>
      </w:tr>
      <w:tr w:rsidR="00F13E71" w:rsidRPr="00D13E16" w:rsidTr="004C5E58">
        <w:tc>
          <w:tcPr>
            <w:tcW w:w="10194" w:type="dxa"/>
          </w:tcPr>
          <w:p w:rsidR="00F13E71" w:rsidRDefault="00E5575E" w:rsidP="00F13E71">
            <w:pPr>
              <w:spacing w:before="40" w:after="80"/>
              <w:rPr>
                <w:rFonts w:cstheme="minorHAnsi"/>
              </w:rPr>
            </w:pPr>
            <w:permStart w:id="2041385407" w:edGrp="everyone" w:colFirst="0" w:colLast="0"/>
            <w:r>
              <w:rPr>
                <w:rFonts w:cstheme="minorHAnsi"/>
              </w:rPr>
              <w:t>Mrs Alison Slevin</w:t>
            </w:r>
            <w:r w:rsidR="000566A3">
              <w:rPr>
                <w:rFonts w:cstheme="minorHAnsi"/>
              </w:rPr>
              <w:t>, Masters of Clinical Musculoskeletal Physiotherapy Student, Curtin University</w:t>
            </w:r>
          </w:p>
          <w:p w:rsidR="000566A3" w:rsidRPr="00D13E16" w:rsidRDefault="000566A3" w:rsidP="00F13E71">
            <w:pPr>
              <w:spacing w:before="40" w:after="80"/>
              <w:rPr>
                <w:rFonts w:cstheme="minorHAnsi"/>
              </w:rPr>
            </w:pPr>
            <w:r>
              <w:rPr>
                <w:rFonts w:cstheme="minorHAnsi"/>
              </w:rPr>
              <w:t>Mr Jian Soares, Masters of Clinical Musculoskeletal Physiotherapy Student, Curtin University</w:t>
            </w:r>
          </w:p>
        </w:tc>
      </w:tr>
      <w:permEnd w:id="2041385407"/>
      <w:tr w:rsidR="00F13E71" w:rsidRPr="00D13E16" w:rsidTr="004C5E58">
        <w:tc>
          <w:tcPr>
            <w:tcW w:w="10194" w:type="dxa"/>
            <w:shd w:val="clear" w:color="auto" w:fill="D9D9D9" w:themeFill="background1" w:themeFillShade="D9"/>
          </w:tcPr>
          <w:p w:rsidR="00F13E71" w:rsidRDefault="00F13E71" w:rsidP="00F13E71">
            <w:pPr>
              <w:spacing w:before="40" w:after="40"/>
              <w:rPr>
                <w:rFonts w:cstheme="minorHAnsi"/>
                <w:b/>
              </w:rPr>
            </w:pPr>
            <w:r>
              <w:rPr>
                <w:rFonts w:cstheme="minorHAnsi"/>
                <w:b/>
              </w:rPr>
              <w:t>Special Interest Group:</w:t>
            </w:r>
          </w:p>
        </w:tc>
      </w:tr>
      <w:tr w:rsidR="00F13E71" w:rsidRPr="00D13E16" w:rsidTr="00215FC1">
        <w:tc>
          <w:tcPr>
            <w:tcW w:w="10194" w:type="dxa"/>
            <w:shd w:val="clear" w:color="auto" w:fill="auto"/>
          </w:tcPr>
          <w:p w:rsidR="00F13E71" w:rsidRDefault="00F13E71" w:rsidP="00F13E71">
            <w:pPr>
              <w:spacing w:before="40" w:after="40"/>
              <w:rPr>
                <w:rFonts w:cstheme="minorHAnsi"/>
                <w:b/>
              </w:rPr>
            </w:pPr>
            <w:r>
              <w:rPr>
                <w:rFonts w:cstheme="minorHAnsi"/>
                <w:b/>
              </w:rPr>
              <w:t>Musculoskeletal SIG</w:t>
            </w:r>
          </w:p>
        </w:tc>
      </w:tr>
      <w:tr w:rsidR="00F13E71" w:rsidRPr="00D13E16" w:rsidTr="004C5E58">
        <w:tc>
          <w:tcPr>
            <w:tcW w:w="10194" w:type="dxa"/>
            <w:shd w:val="clear" w:color="auto" w:fill="D9D9D9" w:themeFill="background1" w:themeFillShade="D9"/>
          </w:tcPr>
          <w:p w:rsidR="00F13E71" w:rsidRPr="00D13E16" w:rsidRDefault="00F13E71" w:rsidP="00F13E71">
            <w:pPr>
              <w:spacing w:before="40" w:after="40"/>
              <w:rPr>
                <w:rFonts w:cstheme="minorHAnsi"/>
              </w:rPr>
            </w:pPr>
            <w:r>
              <w:rPr>
                <w:rFonts w:cstheme="minorHAnsi"/>
                <w:b/>
              </w:rPr>
              <w:t xml:space="preserve">Co-investigators: </w:t>
            </w:r>
          </w:p>
        </w:tc>
      </w:tr>
      <w:tr w:rsidR="00F13E71" w:rsidRPr="00D13E16" w:rsidTr="004C5E58">
        <w:tc>
          <w:tcPr>
            <w:tcW w:w="10194" w:type="dxa"/>
          </w:tcPr>
          <w:p w:rsidR="00F13E71" w:rsidRPr="00D13E16" w:rsidRDefault="008F200D" w:rsidP="00F13E71">
            <w:pPr>
              <w:spacing w:before="40" w:after="80"/>
              <w:rPr>
                <w:rFonts w:cstheme="minorHAnsi"/>
              </w:rPr>
            </w:pPr>
            <w:permStart w:id="454900143" w:edGrp="everyone" w:colFirst="0" w:colLast="0"/>
            <w:r>
              <w:rPr>
                <w:rFonts w:cstheme="minorHAnsi"/>
              </w:rPr>
              <w:t xml:space="preserve">Mr </w:t>
            </w:r>
            <w:r w:rsidR="00F13E71">
              <w:rPr>
                <w:rFonts w:cstheme="minorHAnsi"/>
              </w:rPr>
              <w:t xml:space="preserve">Rob Waller, </w:t>
            </w:r>
            <w:r>
              <w:rPr>
                <w:rFonts w:cstheme="minorHAnsi"/>
              </w:rPr>
              <w:t xml:space="preserve">Ms </w:t>
            </w:r>
            <w:r w:rsidR="00F13E71" w:rsidRPr="003C7F82">
              <w:rPr>
                <w:rFonts w:cstheme="minorHAnsi"/>
              </w:rPr>
              <w:t>Sophie Hellings</w:t>
            </w:r>
            <w:r w:rsidR="00F13E71">
              <w:rPr>
                <w:rFonts w:cstheme="minorHAnsi"/>
              </w:rPr>
              <w:t>,</w:t>
            </w:r>
            <w:r w:rsidR="00F13E71" w:rsidRPr="003C7F82">
              <w:rPr>
                <w:rFonts w:cstheme="minorHAnsi"/>
              </w:rPr>
              <w:t xml:space="preserve"> </w:t>
            </w:r>
            <w:r>
              <w:rPr>
                <w:rFonts w:cstheme="minorHAnsi"/>
              </w:rPr>
              <w:t xml:space="preserve">Mr </w:t>
            </w:r>
            <w:r w:rsidR="00F13E71" w:rsidRPr="003C7F82">
              <w:rPr>
                <w:rFonts w:cstheme="minorHAnsi"/>
              </w:rPr>
              <w:t>Erlend Ho</w:t>
            </w:r>
            <w:r w:rsidR="006D7456">
              <w:rPr>
                <w:rFonts w:cstheme="minorHAnsi"/>
              </w:rPr>
              <w:t xml:space="preserve">le, </w:t>
            </w:r>
            <w:r>
              <w:rPr>
                <w:rFonts w:cstheme="minorHAnsi"/>
              </w:rPr>
              <w:t xml:space="preserve">Ms </w:t>
            </w:r>
            <w:r w:rsidR="00F13E71">
              <w:rPr>
                <w:rFonts w:cstheme="minorHAnsi"/>
              </w:rPr>
              <w:t xml:space="preserve">Michelle Kendell, </w:t>
            </w:r>
            <w:r>
              <w:rPr>
                <w:rFonts w:cstheme="minorHAnsi"/>
              </w:rPr>
              <w:t xml:space="preserve">Dr </w:t>
            </w:r>
            <w:r w:rsidR="00F13E71">
              <w:rPr>
                <w:rFonts w:cstheme="minorHAnsi"/>
              </w:rPr>
              <w:t xml:space="preserve">Phillip Melton, </w:t>
            </w:r>
            <w:r>
              <w:rPr>
                <w:rFonts w:cstheme="minorHAnsi"/>
              </w:rPr>
              <w:t xml:space="preserve">Prof </w:t>
            </w:r>
            <w:bookmarkStart w:id="0" w:name="_GoBack"/>
            <w:bookmarkEnd w:id="0"/>
            <w:r w:rsidR="00F13E71">
              <w:rPr>
                <w:rFonts w:cstheme="minorHAnsi"/>
              </w:rPr>
              <w:t xml:space="preserve">Leon Straker, </w:t>
            </w:r>
            <w:r>
              <w:rPr>
                <w:rFonts w:cstheme="minorHAnsi"/>
              </w:rPr>
              <w:t xml:space="preserve">Dr </w:t>
            </w:r>
            <w:r w:rsidR="00F13E71">
              <w:rPr>
                <w:rFonts w:cstheme="minorHAnsi"/>
              </w:rPr>
              <w:t xml:space="preserve">Darren </w:t>
            </w:r>
            <w:proofErr w:type="spellStart"/>
            <w:r w:rsidR="00F13E71">
              <w:rPr>
                <w:rFonts w:cstheme="minorHAnsi"/>
              </w:rPr>
              <w:t>Beales</w:t>
            </w:r>
            <w:proofErr w:type="spellEnd"/>
          </w:p>
        </w:tc>
      </w:tr>
      <w:permEnd w:id="454900143"/>
      <w:tr w:rsidR="00F13E71" w:rsidRPr="00D13E16" w:rsidTr="004C5E58">
        <w:tc>
          <w:tcPr>
            <w:tcW w:w="10194" w:type="dxa"/>
            <w:shd w:val="pct10" w:color="auto" w:fill="auto"/>
          </w:tcPr>
          <w:p w:rsidR="00F13E71" w:rsidRPr="00D13E16" w:rsidRDefault="00F13E71" w:rsidP="00F13E71">
            <w:pPr>
              <w:spacing w:before="40" w:after="40"/>
              <w:rPr>
                <w:rFonts w:cstheme="minorHAnsi"/>
              </w:rPr>
            </w:pPr>
            <w:r>
              <w:rPr>
                <w:rFonts w:cstheme="minorHAnsi"/>
                <w:b/>
              </w:rPr>
              <w:t xml:space="preserve">Abstract: </w:t>
            </w:r>
            <w:r w:rsidRPr="00682D67">
              <w:rPr>
                <w:rFonts w:cstheme="minorHAnsi"/>
                <w:i/>
              </w:rPr>
              <w:t>Approximately 600 words</w:t>
            </w:r>
          </w:p>
        </w:tc>
      </w:tr>
      <w:tr w:rsidR="00F13E71" w:rsidRPr="00D13E16" w:rsidTr="004C5E58">
        <w:trPr>
          <w:trHeight w:val="379"/>
        </w:trPr>
        <w:tc>
          <w:tcPr>
            <w:tcW w:w="10194" w:type="dxa"/>
          </w:tcPr>
          <w:p w:rsidR="00F13E71" w:rsidRDefault="00F13E71" w:rsidP="00F13E71">
            <w:pPr>
              <w:spacing w:before="40" w:after="80"/>
              <w:rPr>
                <w:rFonts w:cstheme="minorHAnsi"/>
              </w:rPr>
            </w:pPr>
            <w:permStart w:id="416240972" w:edGrp="everyone" w:colFirst="0" w:colLast="0"/>
            <w:r>
              <w:rPr>
                <w:rFonts w:cstheme="minorHAnsi"/>
              </w:rPr>
              <w:t xml:space="preserve"> BACKGROUND</w:t>
            </w:r>
          </w:p>
          <w:p w:rsidR="00F13E71" w:rsidRDefault="00F13E71" w:rsidP="00F13E71">
            <w:pPr>
              <w:spacing w:before="40" w:after="80"/>
              <w:rPr>
                <w:rFonts w:ascii="Times New Roman" w:eastAsia="Times New Roman" w:hAnsi="Times New Roman" w:cs="Times New Roman"/>
                <w:color w:val="000000"/>
              </w:rPr>
            </w:pPr>
            <w:r w:rsidRPr="00AD4400">
              <w:rPr>
                <w:rFonts w:ascii="Times New Roman" w:eastAsia="Times New Roman" w:hAnsi="Times New Roman" w:cs="Times New Roman"/>
                <w:color w:val="000000"/>
              </w:rPr>
              <w:t xml:space="preserve">Pain sensitivity refers to a person’s responsiveness to a </w:t>
            </w:r>
            <w:r>
              <w:rPr>
                <w:rFonts w:ascii="Times New Roman" w:eastAsia="Times New Roman" w:hAnsi="Times New Roman" w:cs="Times New Roman"/>
                <w:color w:val="000000" w:themeColor="text1"/>
              </w:rPr>
              <w:t>stimuli</w:t>
            </w:r>
            <w:r w:rsidRPr="00AD4400">
              <w:rPr>
                <w:rFonts w:ascii="Times New Roman" w:eastAsia="Times New Roman" w:hAnsi="Times New Roman" w:cs="Times New Roman"/>
                <w:color w:val="000000" w:themeColor="text1"/>
              </w:rPr>
              <w:t xml:space="preserve">, were </w:t>
            </w:r>
            <w:r w:rsidRPr="00AD4400">
              <w:rPr>
                <w:rFonts w:ascii="Times New Roman" w:eastAsia="Times New Roman" w:hAnsi="Times New Roman" w:cs="Times New Roman"/>
                <w:color w:val="000000"/>
              </w:rPr>
              <w:t>the stimuli may be noxious or non-noxious, and that stimuli is accompanied by an (altered) output in terms of the perception of pain. There is a wide variance in pain sensitivity levels experienced by the general population.</w:t>
            </w:r>
            <w:r>
              <w:rPr>
                <w:rFonts w:ascii="Times New Roman" w:eastAsia="Times New Roman" w:hAnsi="Times New Roman" w:cs="Times New Roman"/>
                <w:color w:val="000000"/>
              </w:rPr>
              <w:t xml:space="preserve"> Pain sensitivity is important because it can be related to the prognosis of a pain disorder or it can be a treatment-effect modifier. Understanding factors related that relate to an individual’s pain sensitivity may be important for addressing this phenomena.</w:t>
            </w:r>
          </w:p>
          <w:p w:rsidR="00F13E71" w:rsidRDefault="00F13E71" w:rsidP="00F13E71">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Assess for potential</w:t>
            </w:r>
            <w:r w:rsidRPr="00AD4400">
              <w:rPr>
                <w:rFonts w:ascii="Times New Roman" w:eastAsia="Times New Roman" w:hAnsi="Times New Roman" w:cs="Times New Roman"/>
                <w:color w:val="000000"/>
              </w:rPr>
              <w:t xml:space="preserve"> familial association</w:t>
            </w:r>
            <w:r>
              <w:rPr>
                <w:rFonts w:ascii="Times New Roman" w:eastAsia="Times New Roman" w:hAnsi="Times New Roman" w:cs="Times New Roman"/>
                <w:color w:val="000000"/>
              </w:rPr>
              <w:t>s</w:t>
            </w:r>
            <w:r w:rsidRPr="00AD4400">
              <w:rPr>
                <w:rFonts w:ascii="Times New Roman" w:eastAsia="Times New Roman" w:hAnsi="Times New Roman" w:cs="Times New Roman"/>
                <w:color w:val="000000"/>
              </w:rPr>
              <w:t xml:space="preserve"> in pain</w:t>
            </w:r>
            <w:r>
              <w:rPr>
                <w:rFonts w:ascii="Times New Roman" w:eastAsia="Times New Roman" w:hAnsi="Times New Roman" w:cs="Times New Roman"/>
              </w:rPr>
              <w:t xml:space="preserve"> </w:t>
            </w:r>
            <w:r w:rsidRPr="00AD4400">
              <w:rPr>
                <w:rFonts w:ascii="Times New Roman" w:eastAsia="Times New Roman" w:hAnsi="Times New Roman" w:cs="Times New Roman"/>
                <w:color w:val="000000"/>
              </w:rPr>
              <w:t>sensitivity between parents</w:t>
            </w:r>
            <w:r>
              <w:rPr>
                <w:rFonts w:ascii="Times New Roman" w:eastAsia="Times New Roman" w:hAnsi="Times New Roman" w:cs="Times New Roman"/>
                <w:color w:val="000000"/>
              </w:rPr>
              <w:t xml:space="preserve"> (Gen1)</w:t>
            </w:r>
            <w:r w:rsidRPr="00AD4400">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 xml:space="preserve">their </w:t>
            </w:r>
            <w:r w:rsidRPr="00AD4400">
              <w:rPr>
                <w:rFonts w:ascii="Times New Roman" w:eastAsia="Times New Roman" w:hAnsi="Times New Roman" w:cs="Times New Roman"/>
                <w:color w:val="000000"/>
              </w:rPr>
              <w:t>adult offspring</w:t>
            </w:r>
            <w:r>
              <w:rPr>
                <w:rFonts w:ascii="Times New Roman" w:eastAsia="Times New Roman" w:hAnsi="Times New Roman" w:cs="Times New Roman"/>
                <w:color w:val="000000"/>
              </w:rPr>
              <w:t xml:space="preserve"> (Gen2) in The </w:t>
            </w:r>
            <w:proofErr w:type="spellStart"/>
            <w:r>
              <w:rPr>
                <w:rFonts w:ascii="Times New Roman" w:eastAsia="Times New Roman" w:hAnsi="Times New Roman" w:cs="Times New Roman"/>
                <w:color w:val="000000"/>
              </w:rPr>
              <w:t>Raine</w:t>
            </w:r>
            <w:proofErr w:type="spellEnd"/>
            <w:r>
              <w:rPr>
                <w:rFonts w:ascii="Times New Roman" w:eastAsia="Times New Roman" w:hAnsi="Times New Roman" w:cs="Times New Roman"/>
                <w:color w:val="000000"/>
              </w:rPr>
              <w:t xml:space="preserve"> Study (West Australian Pregnancy C</w:t>
            </w:r>
            <w:r w:rsidRPr="00AD4400">
              <w:rPr>
                <w:rFonts w:ascii="Times New Roman" w:eastAsia="Times New Roman" w:hAnsi="Times New Roman" w:cs="Times New Roman"/>
                <w:color w:val="000000"/>
              </w:rPr>
              <w:t>ohort</w:t>
            </w:r>
            <w:r>
              <w:rPr>
                <w:rFonts w:ascii="Times New Roman" w:eastAsia="Times New Roman" w:hAnsi="Times New Roman" w:cs="Times New Roman"/>
                <w:color w:val="000000"/>
              </w:rPr>
              <w:t>).</w:t>
            </w:r>
          </w:p>
          <w:p w:rsidR="00F13E71" w:rsidRDefault="00F13E71" w:rsidP="00F13E71">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METHODS</w:t>
            </w:r>
          </w:p>
          <w:p w:rsidR="00F13E71" w:rsidRDefault="00F13E71" w:rsidP="00F13E71">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A cross-sectional study utilising intergeneration data from the longitudinal </w:t>
            </w:r>
            <w:proofErr w:type="spellStart"/>
            <w:r>
              <w:rPr>
                <w:rFonts w:ascii="Times New Roman" w:eastAsia="Times New Roman" w:hAnsi="Times New Roman" w:cs="Times New Roman"/>
                <w:color w:val="000000"/>
              </w:rPr>
              <w:t>Raine</w:t>
            </w:r>
            <w:proofErr w:type="spellEnd"/>
            <w:r>
              <w:rPr>
                <w:rFonts w:ascii="Times New Roman" w:eastAsia="Times New Roman" w:hAnsi="Times New Roman" w:cs="Times New Roman"/>
                <w:color w:val="000000"/>
              </w:rPr>
              <w:t xml:space="preserve"> study was performed. Pain sensitivity was determined via measurement of pressure pain threshold (wrist, knee, neck, low back) and cold pain threshold (wrist). Pressure data was summed to provide an overall pressure sensitivity variable. Cold data was dichotomised into cold pain sensitive and not cold pain sensitive categories. Potential confounders, based on factors known to be associated with pain sensitivity from the literature, included sex, adiposity, smoking, </w:t>
            </w:r>
            <w:r>
              <w:rPr>
                <w:rFonts w:ascii="Times New Roman" w:eastAsia="Times New Roman" w:hAnsi="Times New Roman" w:cs="Times New Roman"/>
                <w:color w:val="000000"/>
              </w:rPr>
              <w:lastRenderedPageBreak/>
              <w:t>measures of psychological distress, sleep, physical activity levels and a pain severity index. Regression analyses was performed for matched mother-child and matched father-child pairs.</w:t>
            </w:r>
          </w:p>
          <w:p w:rsidR="00F13E71" w:rsidRDefault="00F13E71" w:rsidP="00F13E71">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RESULTS</w:t>
            </w:r>
          </w:p>
          <w:p w:rsidR="00F13E71" w:rsidRDefault="00F13E71" w:rsidP="00F13E71">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In the final adjusted models, mother (</w:t>
            </w:r>
            <w:r>
              <w:rPr>
                <w:rFonts w:ascii="Times New Roman" w:eastAsia="Times New Roman" w:hAnsi="Times New Roman" w:cs="Times New Roman"/>
                <w:color w:val="000000"/>
              </w:rPr>
              <w:sym w:font="Symbol" w:char="F062"/>
            </w:r>
            <w:r>
              <w:rPr>
                <w:rFonts w:ascii="Times New Roman" w:eastAsia="Times New Roman" w:hAnsi="Times New Roman" w:cs="Times New Roman"/>
                <w:color w:val="000000"/>
              </w:rPr>
              <w:t>=0.13(95%CI 0.02-0.23), p=0.019, n=528) and father (</w:t>
            </w:r>
            <w:r>
              <w:rPr>
                <w:rFonts w:ascii="Times New Roman" w:eastAsia="Times New Roman" w:hAnsi="Times New Roman" w:cs="Times New Roman"/>
                <w:color w:val="000000"/>
              </w:rPr>
              <w:sym w:font="Symbol" w:char="F062"/>
            </w:r>
            <w:r>
              <w:rPr>
                <w:rFonts w:ascii="Times New Roman" w:eastAsia="Times New Roman" w:hAnsi="Times New Roman" w:cs="Times New Roman"/>
                <w:color w:val="000000"/>
              </w:rPr>
              <w:t>=0.13(95%CI 0.4-0.22), p=0.006, n=399) pressure pain thresholds was associated with their offspring’s pressure pain thresholds. For cold pain thresholds, there was no association between mothers (OR=1.13</w:t>
            </w:r>
            <w:r w:rsidRPr="00DC63BF">
              <w:rPr>
                <w:rFonts w:ascii="Times New Roman" w:eastAsia="Times New Roman" w:hAnsi="Times New Roman" w:cs="Times New Roman"/>
                <w:color w:val="000000"/>
              </w:rPr>
              <w:t>(95%CI 0.75-1.70</w:t>
            </w:r>
            <w:r>
              <w:rPr>
                <w:rFonts w:ascii="Times New Roman" w:eastAsia="Times New Roman" w:hAnsi="Times New Roman" w:cs="Times New Roman"/>
                <w:color w:val="000000"/>
              </w:rPr>
              <w:t>)</w:t>
            </w:r>
            <w:r w:rsidRPr="00DC63BF">
              <w:rPr>
                <w:rFonts w:ascii="Times New Roman" w:eastAsia="Times New Roman" w:hAnsi="Times New Roman" w:cs="Times New Roman"/>
                <w:color w:val="000000"/>
              </w:rPr>
              <w:t>, p=0.565, n=536</w:t>
            </w:r>
            <w:r>
              <w:rPr>
                <w:rFonts w:ascii="Times New Roman" w:eastAsia="Times New Roman" w:hAnsi="Times New Roman" w:cs="Times New Roman"/>
                <w:color w:val="000000"/>
              </w:rPr>
              <w:t>) or fathers (OR=1.11(95%CI 0.64-1.92, p=0.714, n=393) and their offspring.</w:t>
            </w:r>
          </w:p>
          <w:p w:rsidR="00F13E71" w:rsidRDefault="00F13E71" w:rsidP="00F13E71">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CONCLUSION</w:t>
            </w:r>
          </w:p>
          <w:p w:rsidR="00F13E71" w:rsidRDefault="00F13E71" w:rsidP="00F13E71">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Why associations were identified for pressure sensitivity and not cold sensitivity is unclear. It may relate to the widespread characterisation of pressure sensitivity afforded by 4 test sites for </w:t>
            </w:r>
            <w:proofErr w:type="gramStart"/>
            <w:r>
              <w:rPr>
                <w:rFonts w:ascii="Times New Roman" w:eastAsia="Times New Roman" w:hAnsi="Times New Roman" w:cs="Times New Roman"/>
                <w:color w:val="000000"/>
              </w:rPr>
              <w:t>pressure, that</w:t>
            </w:r>
            <w:proofErr w:type="gramEnd"/>
            <w:r>
              <w:rPr>
                <w:rFonts w:ascii="Times New Roman" w:eastAsia="Times New Roman" w:hAnsi="Times New Roman" w:cs="Times New Roman"/>
                <w:color w:val="000000"/>
              </w:rPr>
              <w:t xml:space="preserve"> a single test site for cold does not have the fidelity to identify. </w:t>
            </w:r>
          </w:p>
          <w:p w:rsidR="00F13E71" w:rsidRPr="00AB0B90" w:rsidRDefault="00F13E71" w:rsidP="00F13E71">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This analysis provides the first step in building a more advanced, unified model that included mother/father/child triads.</w:t>
            </w:r>
          </w:p>
          <w:p w:rsidR="00F13E71" w:rsidRDefault="00F13E71" w:rsidP="00F13E71">
            <w:pPr>
              <w:spacing w:before="40" w:after="80"/>
              <w:rPr>
                <w:rFonts w:cstheme="minorHAnsi"/>
              </w:rPr>
            </w:pPr>
          </w:p>
          <w:p w:rsidR="00F13E71" w:rsidRDefault="00F13E71" w:rsidP="00F13E71">
            <w:pPr>
              <w:spacing w:before="40" w:after="80"/>
              <w:rPr>
                <w:rFonts w:cstheme="minorHAnsi"/>
              </w:rPr>
            </w:pPr>
          </w:p>
          <w:p w:rsidR="00F13E71" w:rsidRDefault="00F13E71" w:rsidP="00F13E71">
            <w:pPr>
              <w:spacing w:before="40" w:after="80"/>
              <w:rPr>
                <w:rFonts w:cstheme="minorHAnsi"/>
              </w:rPr>
            </w:pPr>
          </w:p>
          <w:p w:rsidR="00F13E71" w:rsidRDefault="00F13E71" w:rsidP="00F13E71">
            <w:pPr>
              <w:spacing w:before="40" w:after="80"/>
              <w:rPr>
                <w:rFonts w:cstheme="minorHAnsi"/>
              </w:rPr>
            </w:pPr>
          </w:p>
          <w:p w:rsidR="00F13E71" w:rsidRDefault="00F13E71" w:rsidP="00F13E71">
            <w:pPr>
              <w:spacing w:before="40" w:after="80"/>
              <w:rPr>
                <w:rFonts w:cstheme="minorHAnsi"/>
              </w:rPr>
            </w:pPr>
          </w:p>
          <w:p w:rsidR="00F13E71" w:rsidRDefault="00F13E71" w:rsidP="00F13E71">
            <w:pPr>
              <w:spacing w:before="40" w:after="80"/>
              <w:rPr>
                <w:rFonts w:cstheme="minorHAnsi"/>
              </w:rPr>
            </w:pPr>
          </w:p>
          <w:p w:rsidR="00F13E71" w:rsidRDefault="00F13E71" w:rsidP="00F13E71">
            <w:pPr>
              <w:spacing w:before="40" w:after="80"/>
              <w:rPr>
                <w:rFonts w:cstheme="minorHAnsi"/>
              </w:rPr>
            </w:pPr>
          </w:p>
          <w:p w:rsidR="00F13E71" w:rsidRDefault="00F13E71" w:rsidP="00F13E71">
            <w:pPr>
              <w:spacing w:before="40" w:after="80"/>
              <w:rPr>
                <w:rFonts w:cstheme="minorHAnsi"/>
              </w:rPr>
            </w:pPr>
          </w:p>
          <w:p w:rsidR="00F13E71" w:rsidRDefault="00F13E71" w:rsidP="00F13E71">
            <w:pPr>
              <w:spacing w:before="40" w:after="80"/>
              <w:rPr>
                <w:rFonts w:cstheme="minorHAnsi"/>
              </w:rPr>
            </w:pPr>
          </w:p>
          <w:p w:rsidR="00F13E71" w:rsidRDefault="00F13E71" w:rsidP="00F13E71">
            <w:pPr>
              <w:spacing w:before="40" w:after="80"/>
              <w:rPr>
                <w:rFonts w:cstheme="minorHAnsi"/>
              </w:rPr>
            </w:pPr>
          </w:p>
          <w:p w:rsidR="00F13E71" w:rsidRDefault="00F13E71" w:rsidP="00F13E71">
            <w:pPr>
              <w:spacing w:before="40" w:after="80"/>
              <w:rPr>
                <w:rFonts w:cstheme="minorHAnsi"/>
              </w:rPr>
            </w:pPr>
          </w:p>
          <w:p w:rsidR="00F13E71" w:rsidRPr="00D13E16" w:rsidRDefault="00F13E71" w:rsidP="00F13E71">
            <w:pPr>
              <w:spacing w:before="40" w:after="80"/>
              <w:rPr>
                <w:rFonts w:cstheme="minorHAnsi"/>
              </w:rPr>
            </w:pPr>
          </w:p>
        </w:tc>
      </w:tr>
    </w:tbl>
    <w:tbl>
      <w:tblPr>
        <w:tblStyle w:val="TableGrid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639"/>
      </w:tblGrid>
      <w:tr w:rsidR="00C54D7A" w:rsidRPr="00C54D7A" w:rsidTr="004C5E58">
        <w:trPr>
          <w:trHeight w:val="375"/>
        </w:trPr>
        <w:tc>
          <w:tcPr>
            <w:tcW w:w="567" w:type="dxa"/>
          </w:tcPr>
          <w:p w:rsidR="00C54D7A" w:rsidRPr="00C54D7A" w:rsidRDefault="003C7F82" w:rsidP="007054F6">
            <w:pPr>
              <w:spacing w:before="40" w:after="80" w:line="276" w:lineRule="auto"/>
              <w:rPr>
                <w:rFonts w:cs="Calibri"/>
                <w:sz w:val="32"/>
                <w:szCs w:val="32"/>
              </w:rPr>
            </w:pPr>
            <w:permStart w:id="674169940" w:edGrp="everyone" w:colFirst="0" w:colLast="0"/>
            <w:permEnd w:id="416240972"/>
            <w:r>
              <w:rPr>
                <w:rFonts w:cs="Calibri"/>
                <w:sz w:val="32"/>
                <w:szCs w:val="32"/>
              </w:rPr>
              <w:lastRenderedPageBreak/>
              <w:t>x</w:t>
            </w:r>
          </w:p>
        </w:tc>
        <w:tc>
          <w:tcPr>
            <w:tcW w:w="9639" w:type="dxa"/>
            <w:hideMark/>
          </w:tcPr>
          <w:p w:rsidR="00C54D7A" w:rsidRPr="00C54D7A" w:rsidRDefault="00C54D7A" w:rsidP="004C5E58">
            <w:pPr>
              <w:spacing w:before="40" w:after="40" w:line="276" w:lineRule="auto"/>
              <w:rPr>
                <w:rFonts w:cs="Calibri"/>
              </w:rPr>
            </w:pPr>
            <w:r w:rsidRPr="00C54D7A">
              <w:rPr>
                <w:rFonts w:cs="Calibri"/>
              </w:rPr>
              <w:t>By placing an ‘X’ in this box the lead investigator certifies that all investigators listed above have read and agree to the contents of this form.</w:t>
            </w:r>
          </w:p>
        </w:tc>
      </w:tr>
    </w:tbl>
    <w:tbl>
      <w:tblPr>
        <w:tblStyle w:val="TableGrid"/>
        <w:tblW w:w="10201" w:type="dxa"/>
        <w:tblLook w:val="04A0" w:firstRow="1" w:lastRow="0" w:firstColumn="1" w:lastColumn="0" w:noHBand="0" w:noVBand="1"/>
      </w:tblPr>
      <w:tblGrid>
        <w:gridCol w:w="6062"/>
        <w:gridCol w:w="4139"/>
      </w:tblGrid>
      <w:tr w:rsidR="00092A73" w:rsidRPr="005436C1" w:rsidTr="003D2763">
        <w:trPr>
          <w:trHeight w:val="146"/>
        </w:trPr>
        <w:tc>
          <w:tcPr>
            <w:tcW w:w="6062" w:type="dxa"/>
            <w:shd w:val="pct10" w:color="auto" w:fill="auto"/>
          </w:tcPr>
          <w:permEnd w:id="674169940"/>
          <w:p w:rsidR="00092A73" w:rsidRPr="005436C1" w:rsidRDefault="00092A73" w:rsidP="001919EB">
            <w:pPr>
              <w:spacing w:before="40" w:after="40"/>
              <w:rPr>
                <w:rFonts w:cstheme="minorHAnsi"/>
              </w:rPr>
            </w:pPr>
            <w:r>
              <w:rPr>
                <w:rFonts w:cstheme="minorHAnsi"/>
                <w:b/>
              </w:rPr>
              <w:t>Corresponding author:</w:t>
            </w:r>
          </w:p>
        </w:tc>
        <w:tc>
          <w:tcPr>
            <w:tcW w:w="4139" w:type="dxa"/>
            <w:shd w:val="pct10" w:color="auto" w:fill="auto"/>
          </w:tcPr>
          <w:p w:rsidR="00092A73" w:rsidRDefault="00092A73" w:rsidP="001919EB">
            <w:pPr>
              <w:spacing w:before="40" w:after="40"/>
              <w:rPr>
                <w:rFonts w:cstheme="minorHAnsi"/>
                <w:b/>
              </w:rPr>
            </w:pPr>
            <w:r>
              <w:rPr>
                <w:rFonts w:cstheme="minorHAnsi"/>
                <w:b/>
              </w:rPr>
              <w:t>Date:</w:t>
            </w:r>
          </w:p>
        </w:tc>
      </w:tr>
      <w:tr w:rsidR="00092A73" w:rsidRPr="005436C1" w:rsidTr="003D2763">
        <w:trPr>
          <w:trHeight w:val="375"/>
        </w:trPr>
        <w:tc>
          <w:tcPr>
            <w:tcW w:w="6062" w:type="dxa"/>
          </w:tcPr>
          <w:p w:rsidR="00092A73" w:rsidRDefault="003C7F82" w:rsidP="001919EB">
            <w:pPr>
              <w:spacing w:before="40" w:after="80"/>
              <w:rPr>
                <w:rFonts w:cstheme="minorHAnsi"/>
              </w:rPr>
            </w:pPr>
            <w:permStart w:id="147409527" w:edGrp="everyone" w:colFirst="1" w:colLast="1"/>
            <w:permStart w:id="1270819160" w:edGrp="everyone" w:colFirst="0" w:colLast="0"/>
            <w:r>
              <w:rPr>
                <w:rFonts w:cstheme="minorHAnsi"/>
              </w:rPr>
              <w:t xml:space="preserve">Dr Darren </w:t>
            </w:r>
            <w:proofErr w:type="spellStart"/>
            <w:r>
              <w:rPr>
                <w:rFonts w:cstheme="minorHAnsi"/>
              </w:rPr>
              <w:t>Beales</w:t>
            </w:r>
            <w:proofErr w:type="spellEnd"/>
            <w:r>
              <w:rPr>
                <w:rFonts w:cstheme="minorHAnsi"/>
              </w:rPr>
              <w:t>, Senior Research Fellow, Curtin University, 0418955650, D.Beales@curtin.edu.au</w:t>
            </w:r>
          </w:p>
          <w:p w:rsidR="00747DB9" w:rsidRPr="005436C1" w:rsidRDefault="00747DB9" w:rsidP="001919EB">
            <w:pPr>
              <w:spacing w:before="40" w:after="80"/>
              <w:rPr>
                <w:rFonts w:cstheme="minorHAnsi"/>
              </w:rPr>
            </w:pPr>
          </w:p>
        </w:tc>
        <w:tc>
          <w:tcPr>
            <w:tcW w:w="4139" w:type="dxa"/>
          </w:tcPr>
          <w:p w:rsidR="00092A73" w:rsidRPr="005436C1" w:rsidRDefault="003C7F82" w:rsidP="001919EB">
            <w:pPr>
              <w:spacing w:before="40" w:after="80"/>
              <w:rPr>
                <w:rFonts w:cstheme="minorHAnsi"/>
              </w:rPr>
            </w:pPr>
            <w:r>
              <w:rPr>
                <w:rFonts w:cstheme="minorHAnsi"/>
              </w:rPr>
              <w:t xml:space="preserve"> 18/10/18</w:t>
            </w:r>
          </w:p>
        </w:tc>
      </w:tr>
      <w:permEnd w:id="147409527"/>
      <w:permEnd w:id="1270819160"/>
    </w:tbl>
    <w:p w:rsidR="001F0BE4" w:rsidRDefault="001F0BE4" w:rsidP="004C5E58">
      <w:pPr>
        <w:spacing w:after="0"/>
        <w:rPr>
          <w:rFonts w:cstheme="minorHAnsi"/>
        </w:rPr>
      </w:pPr>
    </w:p>
    <w:sectPr w:rsidR="001F0BE4" w:rsidSect="004C5E58">
      <w:footerReference w:type="default" r:id="rId6"/>
      <w:headerReference w:type="first" r:id="rId7"/>
      <w:footerReference w:type="first" r:id="rId8"/>
      <w:pgSz w:w="11906" w:h="16838"/>
      <w:pgMar w:top="1560" w:right="851" w:bottom="993" w:left="851" w:header="426" w:footer="4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DDF" w:rsidRDefault="00C32DDF" w:rsidP="00056814">
      <w:pPr>
        <w:spacing w:after="0" w:line="240" w:lineRule="auto"/>
      </w:pPr>
      <w:r>
        <w:separator/>
      </w:r>
    </w:p>
  </w:endnote>
  <w:endnote w:type="continuationSeparator" w:id="0">
    <w:p w:rsidR="00C32DDF" w:rsidRDefault="00C32DDF" w:rsidP="0005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91D" w:rsidRDefault="005C791D" w:rsidP="00DA3D1A">
    <w:pPr>
      <w:pStyle w:val="Footer"/>
      <w:jc w:val="center"/>
    </w:pPr>
    <w:r>
      <w:t xml:space="preserve">Please save </w:t>
    </w:r>
    <w:r w:rsidR="005B1DE2">
      <w:t xml:space="preserve">a copy of </w:t>
    </w:r>
    <w:r>
      <w:t xml:space="preserve">this form </w:t>
    </w:r>
    <w:r w:rsidR="005B1DE2">
      <w:t xml:space="preserve">for your records </w:t>
    </w:r>
    <w:r>
      <w:t>and</w:t>
    </w:r>
    <w:r w:rsidR="000A20E6">
      <w:t xml:space="preserve"> forward it by</w:t>
    </w:r>
    <w:r>
      <w:t xml:space="preserve"> email it to the </w:t>
    </w:r>
    <w:proofErr w:type="spellStart"/>
    <w:r>
      <w:t>Raine</w:t>
    </w:r>
    <w:proofErr w:type="spellEnd"/>
    <w:r>
      <w:t xml:space="preserve"> Study Manager </w:t>
    </w:r>
  </w:p>
  <w:p w:rsidR="000A20E6" w:rsidRDefault="000A20E6" w:rsidP="00DA3D1A">
    <w:pPr>
      <w:pStyle w:val="Footer"/>
      <w:jc w:val="center"/>
    </w:pPr>
  </w:p>
  <w:p w:rsidR="001F0BE4" w:rsidRDefault="001F0BE4" w:rsidP="001F0BE4">
    <w:pPr>
      <w:pStyle w:val="Footer"/>
      <w:tabs>
        <w:tab w:val="clear" w:pos="4513"/>
        <w:tab w:val="left" w:leader="dot" w:pos="7088"/>
      </w:tabs>
      <w:spacing w:after="200"/>
      <w:jc w:val="both"/>
      <w:rPr>
        <w:sz w:val="16"/>
        <w:szCs w:val="16"/>
      </w:rPr>
    </w:pPr>
    <w:r>
      <w:rPr>
        <w:sz w:val="16"/>
        <w:szCs w:val="16"/>
      </w:rPr>
      <w:t xml:space="preserve">M3 Form v001 [June 26 2014]                                                                                                                                                               </w:t>
    </w:r>
    <w:r w:rsidRPr="001F0BE4">
      <w:rPr>
        <w:sz w:val="16"/>
        <w:szCs w:val="16"/>
      </w:rPr>
      <w:t xml:space="preserve">Page | </w:t>
    </w:r>
    <w:r w:rsidRPr="001F0BE4">
      <w:rPr>
        <w:sz w:val="16"/>
        <w:szCs w:val="16"/>
      </w:rPr>
      <w:fldChar w:fldCharType="begin"/>
    </w:r>
    <w:r w:rsidRPr="001F0BE4">
      <w:rPr>
        <w:sz w:val="16"/>
        <w:szCs w:val="16"/>
      </w:rPr>
      <w:instrText xml:space="preserve"> PAGE   \* MERGEFORMAT </w:instrText>
    </w:r>
    <w:r w:rsidRPr="001F0BE4">
      <w:rPr>
        <w:sz w:val="16"/>
        <w:szCs w:val="16"/>
      </w:rPr>
      <w:fldChar w:fldCharType="separate"/>
    </w:r>
    <w:r w:rsidR="008F200D">
      <w:rPr>
        <w:noProof/>
        <w:sz w:val="16"/>
        <w:szCs w:val="16"/>
      </w:rPr>
      <w:t>2</w:t>
    </w:r>
    <w:r w:rsidRPr="001F0BE4">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4" w:rsidRDefault="002041F0" w:rsidP="004C5E58">
    <w:pPr>
      <w:pStyle w:val="Footer"/>
      <w:tabs>
        <w:tab w:val="clear" w:pos="4513"/>
        <w:tab w:val="clear" w:pos="9026"/>
        <w:tab w:val="left" w:pos="9214"/>
      </w:tabs>
      <w:spacing w:after="200"/>
      <w:jc w:val="both"/>
      <w:rPr>
        <w:sz w:val="16"/>
        <w:szCs w:val="16"/>
      </w:rPr>
    </w:pPr>
    <w:r>
      <w:rPr>
        <w:sz w:val="16"/>
        <w:szCs w:val="16"/>
      </w:rPr>
      <w:t xml:space="preserve">The </w:t>
    </w:r>
    <w:proofErr w:type="spellStart"/>
    <w:r>
      <w:rPr>
        <w:sz w:val="16"/>
        <w:szCs w:val="16"/>
      </w:rPr>
      <w:t>Raine</w:t>
    </w:r>
    <w:proofErr w:type="spellEnd"/>
    <w:r>
      <w:rPr>
        <w:sz w:val="16"/>
        <w:szCs w:val="16"/>
      </w:rPr>
      <w:t xml:space="preserve"> Study Annual Scientific Meeting 2018</w:t>
    </w:r>
    <w:r w:rsidR="004C5E58">
      <w:rPr>
        <w:sz w:val="16"/>
        <w:szCs w:val="16"/>
      </w:rPr>
      <w:tab/>
    </w:r>
    <w:r w:rsidR="001F0BE4">
      <w:rPr>
        <w:sz w:val="16"/>
        <w:szCs w:val="16"/>
      </w:rPr>
      <w:t xml:space="preserve">   </w:t>
    </w:r>
    <w:r w:rsidR="001F0BE4" w:rsidRPr="001F0BE4">
      <w:rPr>
        <w:sz w:val="16"/>
        <w:szCs w:val="16"/>
      </w:rPr>
      <w:t xml:space="preserve">Page | </w:t>
    </w:r>
    <w:r w:rsidR="001F0BE4" w:rsidRPr="001F0BE4">
      <w:rPr>
        <w:sz w:val="16"/>
        <w:szCs w:val="16"/>
      </w:rPr>
      <w:fldChar w:fldCharType="begin"/>
    </w:r>
    <w:r w:rsidR="001F0BE4" w:rsidRPr="001F0BE4">
      <w:rPr>
        <w:sz w:val="16"/>
        <w:szCs w:val="16"/>
      </w:rPr>
      <w:instrText xml:space="preserve"> PAGE   \* MERGEFORMAT </w:instrText>
    </w:r>
    <w:r w:rsidR="001F0BE4" w:rsidRPr="001F0BE4">
      <w:rPr>
        <w:sz w:val="16"/>
        <w:szCs w:val="16"/>
      </w:rPr>
      <w:fldChar w:fldCharType="separate"/>
    </w:r>
    <w:r w:rsidR="008F200D">
      <w:rPr>
        <w:noProof/>
        <w:sz w:val="16"/>
        <w:szCs w:val="16"/>
      </w:rPr>
      <w:t>1</w:t>
    </w:r>
    <w:r w:rsidR="001F0BE4" w:rsidRPr="001F0BE4">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DDF" w:rsidRDefault="00C32DDF" w:rsidP="00056814">
      <w:pPr>
        <w:spacing w:after="0" w:line="240" w:lineRule="auto"/>
      </w:pPr>
      <w:r>
        <w:separator/>
      </w:r>
    </w:p>
  </w:footnote>
  <w:footnote w:type="continuationSeparator" w:id="0">
    <w:p w:rsidR="00C32DDF" w:rsidRDefault="00C32DDF" w:rsidP="00056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1A" w:rsidRDefault="00744D42" w:rsidP="00DA7051">
    <w:pPr>
      <w:pStyle w:val="Header"/>
      <w:rPr>
        <w:rFonts w:ascii="Arial" w:hAnsi="Arial" w:cs="Arial"/>
        <w:b/>
      </w:rPr>
    </w:pPr>
    <w:r>
      <w:rPr>
        <w:noProof/>
        <w:lang w:eastAsia="en-AU"/>
      </w:rPr>
      <w:drawing>
        <wp:anchor distT="0" distB="0" distL="114300" distR="114300" simplePos="0" relativeHeight="251664384" behindDoc="0" locked="0" layoutInCell="1" allowOverlap="1" wp14:anchorId="597FFC25" wp14:editId="1DF8FE78">
          <wp:simplePos x="0" y="0"/>
          <wp:positionH relativeFrom="column">
            <wp:posOffset>5574665</wp:posOffset>
          </wp:positionH>
          <wp:positionV relativeFrom="paragraph">
            <wp:posOffset>-89535</wp:posOffset>
          </wp:positionV>
          <wp:extent cx="1190625" cy="660493"/>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660493"/>
                  </a:xfrm>
                  <a:prstGeom prst="rect">
                    <a:avLst/>
                  </a:prstGeom>
                  <a:noFill/>
                </pic:spPr>
              </pic:pic>
            </a:graphicData>
          </a:graphic>
        </wp:anchor>
      </w:drawing>
    </w:r>
  </w:p>
  <w:p w:rsidR="00DA3D1A" w:rsidRPr="002041F0" w:rsidRDefault="00DA3D1A" w:rsidP="00DA7051">
    <w:pPr>
      <w:pStyle w:val="Header"/>
      <w:rPr>
        <w:rFonts w:cstheme="minorHAnsi"/>
        <w:sz w:val="32"/>
        <w:szCs w:val="36"/>
      </w:rPr>
    </w:pPr>
    <w:r w:rsidRPr="002041F0">
      <w:rPr>
        <w:rFonts w:cstheme="minorHAnsi"/>
        <w:b/>
        <w:sz w:val="32"/>
        <w:szCs w:val="36"/>
      </w:rPr>
      <w:t>Western Australian Pregnancy Cohort Study</w:t>
    </w:r>
    <w:r w:rsidR="002041F0" w:rsidRPr="002041F0">
      <w:rPr>
        <w:rFonts w:cstheme="minorHAnsi"/>
        <w:b/>
        <w:sz w:val="32"/>
        <w:szCs w:val="36"/>
      </w:rPr>
      <w:t xml:space="preserve"> (The </w:t>
    </w:r>
    <w:proofErr w:type="spellStart"/>
    <w:r w:rsidR="002041F0" w:rsidRPr="002041F0">
      <w:rPr>
        <w:rFonts w:cstheme="minorHAnsi"/>
        <w:b/>
        <w:sz w:val="32"/>
        <w:szCs w:val="36"/>
      </w:rPr>
      <w:t>Raine</w:t>
    </w:r>
    <w:proofErr w:type="spellEnd"/>
    <w:r w:rsidR="002041F0" w:rsidRPr="002041F0">
      <w:rPr>
        <w:rFonts w:cstheme="minorHAnsi"/>
        <w:b/>
        <w:sz w:val="32"/>
        <w:szCs w:val="36"/>
      </w:rPr>
      <w:t xml:space="preserve"> Study)</w:t>
    </w:r>
  </w:p>
  <w:p w:rsidR="002041F0" w:rsidRDefault="002041F0">
    <w:pPr>
      <w:pStyle w:val="Header"/>
      <w:rPr>
        <w:b/>
        <w:i/>
        <w:sz w:val="24"/>
        <w:szCs w:val="24"/>
      </w:rPr>
    </w:pPr>
    <w:r>
      <w:rPr>
        <w:b/>
        <w:i/>
        <w:sz w:val="28"/>
        <w:szCs w:val="28"/>
      </w:rPr>
      <w:t xml:space="preserve">The </w:t>
    </w:r>
    <w:proofErr w:type="spellStart"/>
    <w:r>
      <w:rPr>
        <w:b/>
        <w:i/>
        <w:sz w:val="28"/>
        <w:szCs w:val="28"/>
      </w:rPr>
      <w:t>Raine</w:t>
    </w:r>
    <w:proofErr w:type="spellEnd"/>
    <w:r>
      <w:rPr>
        <w:b/>
        <w:i/>
        <w:sz w:val="28"/>
        <w:szCs w:val="28"/>
      </w:rPr>
      <w:t xml:space="preserve"> Study </w:t>
    </w:r>
    <w:r w:rsidR="00F50623" w:rsidRPr="00747DB9">
      <w:rPr>
        <w:b/>
        <w:i/>
        <w:sz w:val="28"/>
        <w:szCs w:val="28"/>
      </w:rPr>
      <w:t>Annual Scientific Meeting</w:t>
    </w:r>
    <w:r>
      <w:rPr>
        <w:b/>
        <w:i/>
        <w:sz w:val="28"/>
        <w:szCs w:val="28"/>
      </w:rPr>
      <w:t xml:space="preserve"> - </w:t>
    </w:r>
    <w:r w:rsidR="004C5E58" w:rsidRPr="002041F0">
      <w:rPr>
        <w:b/>
        <w:i/>
        <w:sz w:val="24"/>
        <w:szCs w:val="24"/>
      </w:rPr>
      <w:t xml:space="preserve">Friday </w:t>
    </w:r>
    <w:r w:rsidRPr="002041F0">
      <w:rPr>
        <w:b/>
        <w:i/>
        <w:sz w:val="24"/>
        <w:szCs w:val="24"/>
      </w:rPr>
      <w:t>30</w:t>
    </w:r>
    <w:r w:rsidRPr="002041F0">
      <w:rPr>
        <w:b/>
        <w:i/>
        <w:sz w:val="24"/>
        <w:szCs w:val="24"/>
        <w:vertAlign w:val="superscript"/>
      </w:rPr>
      <w:t>th</w:t>
    </w:r>
    <w:r w:rsidRPr="002041F0">
      <w:rPr>
        <w:b/>
        <w:i/>
        <w:sz w:val="24"/>
        <w:szCs w:val="24"/>
      </w:rPr>
      <w:t xml:space="preserve"> November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14"/>
    <w:rsid w:val="00002760"/>
    <w:rsid w:val="00003A48"/>
    <w:rsid w:val="000566A3"/>
    <w:rsid w:val="00056814"/>
    <w:rsid w:val="00062E50"/>
    <w:rsid w:val="000717AA"/>
    <w:rsid w:val="000779B4"/>
    <w:rsid w:val="00092A73"/>
    <w:rsid w:val="000A20E6"/>
    <w:rsid w:val="000E20A5"/>
    <w:rsid w:val="00144870"/>
    <w:rsid w:val="001B6876"/>
    <w:rsid w:val="001B7BFA"/>
    <w:rsid w:val="001F0BE4"/>
    <w:rsid w:val="002041F0"/>
    <w:rsid w:val="00206BDC"/>
    <w:rsid w:val="00214773"/>
    <w:rsid w:val="00215FC1"/>
    <w:rsid w:val="002453B5"/>
    <w:rsid w:val="00294C37"/>
    <w:rsid w:val="002A469C"/>
    <w:rsid w:val="002B0EBA"/>
    <w:rsid w:val="002D1980"/>
    <w:rsid w:val="00337AD8"/>
    <w:rsid w:val="00393F3C"/>
    <w:rsid w:val="003C7F82"/>
    <w:rsid w:val="003D2763"/>
    <w:rsid w:val="003E5CDC"/>
    <w:rsid w:val="00424EA4"/>
    <w:rsid w:val="00457C2B"/>
    <w:rsid w:val="004A349B"/>
    <w:rsid w:val="004A5899"/>
    <w:rsid w:val="004C5E58"/>
    <w:rsid w:val="00505059"/>
    <w:rsid w:val="00542D25"/>
    <w:rsid w:val="005622EB"/>
    <w:rsid w:val="00575263"/>
    <w:rsid w:val="005766FE"/>
    <w:rsid w:val="005812E7"/>
    <w:rsid w:val="00597C42"/>
    <w:rsid w:val="005B1DE2"/>
    <w:rsid w:val="005C791D"/>
    <w:rsid w:val="005E7BF4"/>
    <w:rsid w:val="00624082"/>
    <w:rsid w:val="00682D67"/>
    <w:rsid w:val="00695E6F"/>
    <w:rsid w:val="006A63C3"/>
    <w:rsid w:val="006B720D"/>
    <w:rsid w:val="006D7456"/>
    <w:rsid w:val="007054F6"/>
    <w:rsid w:val="0071664C"/>
    <w:rsid w:val="00744D42"/>
    <w:rsid w:val="00747DB9"/>
    <w:rsid w:val="007B67AB"/>
    <w:rsid w:val="00810797"/>
    <w:rsid w:val="00861BBB"/>
    <w:rsid w:val="00873DF8"/>
    <w:rsid w:val="00877221"/>
    <w:rsid w:val="00881737"/>
    <w:rsid w:val="008E3012"/>
    <w:rsid w:val="008F00E2"/>
    <w:rsid w:val="008F200D"/>
    <w:rsid w:val="00932FA8"/>
    <w:rsid w:val="00972CE6"/>
    <w:rsid w:val="009959CB"/>
    <w:rsid w:val="009C7A8D"/>
    <w:rsid w:val="00A024C9"/>
    <w:rsid w:val="00A0489C"/>
    <w:rsid w:val="00A52668"/>
    <w:rsid w:val="00A647A9"/>
    <w:rsid w:val="00A777E8"/>
    <w:rsid w:val="00A93BDA"/>
    <w:rsid w:val="00AB0B90"/>
    <w:rsid w:val="00AB72AD"/>
    <w:rsid w:val="00AE1294"/>
    <w:rsid w:val="00B25F7F"/>
    <w:rsid w:val="00B27A66"/>
    <w:rsid w:val="00B403F6"/>
    <w:rsid w:val="00BB6B46"/>
    <w:rsid w:val="00BF527E"/>
    <w:rsid w:val="00C32DDF"/>
    <w:rsid w:val="00C423FC"/>
    <w:rsid w:val="00C45145"/>
    <w:rsid w:val="00C54D7A"/>
    <w:rsid w:val="00C57B9E"/>
    <w:rsid w:val="00C87CF9"/>
    <w:rsid w:val="00C93604"/>
    <w:rsid w:val="00D13E16"/>
    <w:rsid w:val="00D21D54"/>
    <w:rsid w:val="00D27126"/>
    <w:rsid w:val="00D36F1A"/>
    <w:rsid w:val="00D742E5"/>
    <w:rsid w:val="00D9264A"/>
    <w:rsid w:val="00D93CE0"/>
    <w:rsid w:val="00D95896"/>
    <w:rsid w:val="00DA3D1A"/>
    <w:rsid w:val="00DA7051"/>
    <w:rsid w:val="00DB38F7"/>
    <w:rsid w:val="00DC351D"/>
    <w:rsid w:val="00DC63BF"/>
    <w:rsid w:val="00DF0212"/>
    <w:rsid w:val="00E047A5"/>
    <w:rsid w:val="00E0713A"/>
    <w:rsid w:val="00E14B73"/>
    <w:rsid w:val="00E5575E"/>
    <w:rsid w:val="00E61705"/>
    <w:rsid w:val="00EA5B15"/>
    <w:rsid w:val="00F13E71"/>
    <w:rsid w:val="00F22166"/>
    <w:rsid w:val="00F42164"/>
    <w:rsid w:val="00F50623"/>
    <w:rsid w:val="00FA4010"/>
    <w:rsid w:val="00FB4AAA"/>
    <w:rsid w:val="00FE068D"/>
    <w:rsid w:val="00FE55DA"/>
    <w:rsid w:val="00FE6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C2648D9-B70F-4BBA-8ACE-2D9AF2C5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14"/>
  </w:style>
  <w:style w:type="paragraph" w:styleId="Footer">
    <w:name w:val="footer"/>
    <w:basedOn w:val="Normal"/>
    <w:link w:val="FooterChar"/>
    <w:uiPriority w:val="99"/>
    <w:unhideWhenUsed/>
    <w:rsid w:val="00056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14"/>
  </w:style>
  <w:style w:type="paragraph" w:styleId="BalloonText">
    <w:name w:val="Balloon Text"/>
    <w:basedOn w:val="Normal"/>
    <w:link w:val="BalloonTextChar"/>
    <w:uiPriority w:val="99"/>
    <w:semiHidden/>
    <w:unhideWhenUsed/>
    <w:rsid w:val="00056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14"/>
    <w:rPr>
      <w:rFonts w:ascii="Tahoma" w:hAnsi="Tahoma" w:cs="Tahoma"/>
      <w:sz w:val="16"/>
      <w:szCs w:val="16"/>
    </w:rPr>
  </w:style>
  <w:style w:type="table" w:styleId="TableGrid">
    <w:name w:val="Table Grid"/>
    <w:basedOn w:val="TableNormal"/>
    <w:uiPriority w:val="59"/>
    <w:rsid w:val="00E14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C54D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1737"/>
    <w:rPr>
      <w:sz w:val="16"/>
      <w:szCs w:val="16"/>
    </w:rPr>
  </w:style>
  <w:style w:type="paragraph" w:styleId="CommentText">
    <w:name w:val="annotation text"/>
    <w:basedOn w:val="Normal"/>
    <w:link w:val="CommentTextChar"/>
    <w:uiPriority w:val="99"/>
    <w:semiHidden/>
    <w:unhideWhenUsed/>
    <w:rsid w:val="00881737"/>
    <w:pPr>
      <w:spacing w:line="240" w:lineRule="auto"/>
    </w:pPr>
    <w:rPr>
      <w:sz w:val="20"/>
      <w:szCs w:val="20"/>
    </w:rPr>
  </w:style>
  <w:style w:type="character" w:customStyle="1" w:styleId="CommentTextChar">
    <w:name w:val="Comment Text Char"/>
    <w:basedOn w:val="DefaultParagraphFont"/>
    <w:link w:val="CommentText"/>
    <w:uiPriority w:val="99"/>
    <w:semiHidden/>
    <w:rsid w:val="00881737"/>
    <w:rPr>
      <w:sz w:val="20"/>
      <w:szCs w:val="20"/>
    </w:rPr>
  </w:style>
  <w:style w:type="paragraph" w:styleId="CommentSubject">
    <w:name w:val="annotation subject"/>
    <w:basedOn w:val="CommentText"/>
    <w:next w:val="CommentText"/>
    <w:link w:val="CommentSubjectChar"/>
    <w:uiPriority w:val="99"/>
    <w:semiHidden/>
    <w:unhideWhenUsed/>
    <w:rsid w:val="00881737"/>
    <w:rPr>
      <w:b/>
      <w:bCs/>
    </w:rPr>
  </w:style>
  <w:style w:type="character" w:customStyle="1" w:styleId="CommentSubjectChar">
    <w:name w:val="Comment Subject Char"/>
    <w:basedOn w:val="CommentTextChar"/>
    <w:link w:val="CommentSubject"/>
    <w:uiPriority w:val="99"/>
    <w:semiHidden/>
    <w:rsid w:val="00881737"/>
    <w:rPr>
      <w:b/>
      <w:bCs/>
      <w:sz w:val="20"/>
      <w:szCs w:val="20"/>
    </w:rPr>
  </w:style>
  <w:style w:type="paragraph" w:styleId="NormalWeb">
    <w:name w:val="Normal (Web)"/>
    <w:basedOn w:val="Normal"/>
    <w:uiPriority w:val="99"/>
    <w:semiHidden/>
    <w:unhideWhenUsed/>
    <w:rsid w:val="003C7F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42394">
      <w:bodyDiv w:val="1"/>
      <w:marLeft w:val="0"/>
      <w:marRight w:val="0"/>
      <w:marTop w:val="0"/>
      <w:marBottom w:val="0"/>
      <w:divBdr>
        <w:top w:val="none" w:sz="0" w:space="0" w:color="auto"/>
        <w:left w:val="none" w:sz="0" w:space="0" w:color="auto"/>
        <w:bottom w:val="none" w:sz="0" w:space="0" w:color="auto"/>
        <w:right w:val="none" w:sz="0" w:space="0" w:color="auto"/>
      </w:divBdr>
    </w:div>
    <w:div w:id="122548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Beales</dc:creator>
  <cp:lastModifiedBy>Heather Campbell</cp:lastModifiedBy>
  <cp:revision>6</cp:revision>
  <dcterms:created xsi:type="dcterms:W3CDTF">2018-11-02T04:39:00Z</dcterms:created>
  <dcterms:modified xsi:type="dcterms:W3CDTF">2018-11-05T04:25:00Z</dcterms:modified>
</cp:coreProperties>
</file>